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64"/>
        </w:tabs>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Person Specification</w:t>
      </w:r>
      <w:r w:rsidDel="00000000" w:rsidR="00000000" w:rsidRPr="00000000">
        <w:rPr>
          <w:rtl w:val="0"/>
        </w:rPr>
      </w:r>
    </w:p>
    <w:p w:rsidR="00000000" w:rsidDel="00000000" w:rsidP="00000000" w:rsidRDefault="00000000" w:rsidRPr="00000000" w14:paraId="00000002">
      <w:pPr>
        <w:jc w:val="both"/>
        <w:rPr>
          <w:rFonts w:ascii="Arial" w:cs="Arial" w:eastAsia="Arial" w:hAnsi="Arial"/>
          <w:b w:val="0"/>
          <w:bCs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5264785</wp:posOffset>
            </wp:positionH>
            <wp:positionV relativeFrom="paragraph">
              <wp:posOffset>-632459</wp:posOffset>
            </wp:positionV>
            <wp:extent cx="886460" cy="9144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86460" cy="914400"/>
                    </a:xfrm>
                    <a:prstGeom prst="rect"/>
                    <a:ln/>
                  </pic:spPr>
                </pic:pic>
              </a:graphicData>
            </a:graphic>
          </wp:anchor>
        </w:drawing>
      </w:r>
    </w:p>
    <w:p w:rsidR="00000000" w:rsidDel="00000000" w:rsidP="00000000" w:rsidRDefault="00000000" w:rsidRPr="00000000" w14:paraId="00000003">
      <w:pPr>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Post Title: Class Teacher – Key Stage 2</w:t>
      </w:r>
      <w:r w:rsidDel="00000000" w:rsidR="00000000" w:rsidRPr="00000000">
        <w:rPr>
          <w:rtl w:val="0"/>
        </w:rPr>
      </w:r>
    </w:p>
    <w:p w:rsidR="00000000" w:rsidDel="00000000" w:rsidP="00000000" w:rsidRDefault="00000000" w:rsidRPr="00000000" w14:paraId="00000004">
      <w:pPr>
        <w:jc w:val="both"/>
        <w:rPr>
          <w:rFonts w:ascii="Arial" w:cs="Arial" w:eastAsia="Arial" w:hAnsi="Arial"/>
          <w:vertAlign w:val="baseline"/>
        </w:rPr>
      </w:pPr>
      <w:r w:rsidDel="00000000" w:rsidR="00000000" w:rsidRPr="00000000">
        <w:rPr>
          <w:rtl w:val="0"/>
        </w:rPr>
      </w:r>
    </w:p>
    <w:tbl>
      <w:tblPr>
        <w:tblStyle w:val="Table1"/>
        <w:tblW w:w="89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85"/>
        <w:gridCol w:w="1275"/>
        <w:gridCol w:w="1425"/>
        <w:tblGridChange w:id="0">
          <w:tblGrid>
            <w:gridCol w:w="6285"/>
            <w:gridCol w:w="1275"/>
            <w:gridCol w:w="1425"/>
          </w:tblGrid>
        </w:tblGridChange>
      </w:tblGrid>
      <w:tr>
        <w:trPr>
          <w:cantSplit w:val="0"/>
          <w:tblHeader w:val="0"/>
        </w:trPr>
        <w:tc>
          <w:tcPr>
            <w:tcBorders>
              <w:top w:color="000000" w:space="0" w:sz="0" w:val="nil"/>
              <w:left w:color="000000" w:space="0" w:sz="0" w:val="nil"/>
              <w:bottom w:color="000000" w:space="0" w:sz="4" w:val="single"/>
            </w:tcBorders>
            <w:shd w:fill="auto" w:val="clear"/>
            <w:vAlign w:val="top"/>
          </w:tcPr>
          <w:p w:rsidR="00000000" w:rsidDel="00000000" w:rsidP="00000000" w:rsidRDefault="00000000" w:rsidRPr="00000000" w14:paraId="00000005">
            <w:pPr>
              <w:jc w:val="both"/>
              <w:rPr>
                <w:rFonts w:ascii="Arial" w:cs="Arial" w:eastAsia="Arial" w:hAnsi="Arial"/>
                <w:vertAlign w:val="baseline"/>
              </w:rPr>
            </w:pPr>
            <w:r w:rsidDel="00000000" w:rsidR="00000000" w:rsidRPr="00000000">
              <w:rPr>
                <w:rtl w:val="0"/>
              </w:rPr>
            </w:r>
          </w:p>
        </w:tc>
        <w:tc>
          <w:tcPr>
            <w:tcBorders>
              <w:bottom w:color="000000" w:space="0" w:sz="4" w:val="single"/>
            </w:tcBorders>
            <w:shd w:fill="e0e0e0" w:val="clear"/>
            <w:vAlign w:val="top"/>
          </w:tcPr>
          <w:p w:rsidR="00000000" w:rsidDel="00000000" w:rsidP="00000000" w:rsidRDefault="00000000" w:rsidRPr="00000000" w14:paraId="00000006">
            <w:pPr>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Essential</w:t>
            </w:r>
            <w:r w:rsidDel="00000000" w:rsidR="00000000" w:rsidRPr="00000000">
              <w:rPr>
                <w:rtl w:val="0"/>
              </w:rPr>
            </w:r>
          </w:p>
        </w:tc>
        <w:tc>
          <w:tcPr>
            <w:tcBorders>
              <w:bottom w:color="000000" w:space="0" w:sz="4" w:val="single"/>
            </w:tcBorders>
            <w:shd w:fill="e0e0e0" w:val="clear"/>
            <w:vAlign w:val="top"/>
          </w:tcPr>
          <w:p w:rsidR="00000000" w:rsidDel="00000000" w:rsidP="00000000" w:rsidRDefault="00000000" w:rsidRPr="00000000" w14:paraId="00000007">
            <w:pPr>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Desirable</w:t>
            </w: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008">
            <w:pPr>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Qualifications</w:t>
            </w:r>
            <w:r w:rsidDel="00000000" w:rsidR="00000000" w:rsidRPr="00000000">
              <w:rPr>
                <w:rtl w:val="0"/>
              </w:rPr>
            </w:r>
          </w:p>
        </w:tc>
        <w:tc>
          <w:tcPr>
            <w:shd w:fill="b3b3b3" w:val="clear"/>
            <w:vAlign w:val="top"/>
          </w:tcPr>
          <w:p w:rsidR="00000000" w:rsidDel="00000000" w:rsidP="00000000" w:rsidRDefault="00000000" w:rsidRPr="00000000" w14:paraId="00000009">
            <w:pPr>
              <w:jc w:val="both"/>
              <w:rPr>
                <w:rFonts w:ascii="Arial" w:cs="Arial" w:eastAsia="Arial" w:hAnsi="Arial"/>
                <w:sz w:val="22"/>
                <w:szCs w:val="22"/>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00A">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Educated to degree level</w:t>
            </w:r>
          </w:p>
        </w:tc>
        <w:tc>
          <w:tcPr>
            <w:vAlign w:val="top"/>
          </w:tcPr>
          <w:p w:rsidR="00000000" w:rsidDel="00000000" w:rsidP="00000000" w:rsidRDefault="00000000" w:rsidRPr="00000000" w14:paraId="0000000C">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0D">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00E">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Qualified teacher status either in the UK or if not in own country combined with a desire to achieve English QTS</w:t>
            </w:r>
          </w:p>
        </w:tc>
        <w:tc>
          <w:tcPr>
            <w:tcBorders>
              <w:bottom w:color="000000" w:space="0" w:sz="4" w:val="single"/>
            </w:tcBorders>
            <w:vAlign w:val="top"/>
          </w:tcPr>
          <w:p w:rsidR="00000000" w:rsidDel="00000000" w:rsidP="00000000" w:rsidRDefault="00000000" w:rsidRPr="00000000" w14:paraId="0000000F">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0">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011">
            <w:pPr>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Experience</w:t>
            </w:r>
            <w:r w:rsidDel="00000000" w:rsidR="00000000" w:rsidRPr="00000000">
              <w:rPr>
                <w:rtl w:val="0"/>
              </w:rPr>
            </w:r>
          </w:p>
        </w:tc>
        <w:tc>
          <w:tcPr>
            <w:shd w:fill="b3b3b3" w:val="clear"/>
            <w:vAlign w:val="top"/>
          </w:tcPr>
          <w:p w:rsidR="00000000" w:rsidDel="00000000" w:rsidP="00000000" w:rsidRDefault="00000000" w:rsidRPr="00000000" w14:paraId="00000012">
            <w:pPr>
              <w:jc w:val="both"/>
              <w:rPr>
                <w:rFonts w:ascii="Arial" w:cs="Arial" w:eastAsia="Arial" w:hAnsi="Arial"/>
                <w:b w:val="0"/>
                <w:bCs w:val="0"/>
                <w:sz w:val="22"/>
                <w:szCs w:val="22"/>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013">
            <w:pPr>
              <w:jc w:val="both"/>
              <w:rPr>
                <w:rFonts w:ascii="Arial" w:cs="Arial" w:eastAsia="Arial" w:hAnsi="Arial"/>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4">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have experience in the primary age phase – Key Stage 2</w:t>
            </w:r>
          </w:p>
          <w:p w:rsidR="00000000" w:rsidDel="00000000" w:rsidP="00000000" w:rsidRDefault="00000000" w:rsidRPr="00000000" w14:paraId="00000015">
            <w:pPr>
              <w:jc w:val="both"/>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16">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17">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Will have had experience of teaching in a multicultural inner-city environment</w:t>
            </w:r>
          </w:p>
        </w:tc>
        <w:tc>
          <w:tcPr>
            <w:vAlign w:val="top"/>
          </w:tcPr>
          <w:p w:rsidR="00000000" w:rsidDel="00000000" w:rsidP="00000000" w:rsidRDefault="00000000" w:rsidRPr="00000000" w14:paraId="00000019">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1A">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B">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Will have completed their ECT year successfully and have at least 2 further years of experience</w:t>
            </w:r>
          </w:p>
        </w:tc>
        <w:tc>
          <w:tcPr>
            <w:vAlign w:val="top"/>
          </w:tcPr>
          <w:p w:rsidR="00000000" w:rsidDel="00000000" w:rsidP="00000000" w:rsidRDefault="00000000" w:rsidRPr="00000000" w14:paraId="0000001C">
            <w:pPr>
              <w:jc w:val="both"/>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1D">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Have experience and understanding of working with children with SEND</w:t>
            </w:r>
          </w:p>
        </w:tc>
        <w:tc>
          <w:tcPr>
            <w:vAlign w:val="top"/>
          </w:tcPr>
          <w:p w:rsidR="00000000" w:rsidDel="00000000" w:rsidP="00000000" w:rsidRDefault="00000000" w:rsidRPr="00000000" w14:paraId="0000001F">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20">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1">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Have successfully led a curriculum area and can show impact within your current school</w:t>
            </w:r>
          </w:p>
        </w:tc>
        <w:tc>
          <w:tcPr>
            <w:vAlign w:val="top"/>
          </w:tcPr>
          <w:p w:rsidR="00000000" w:rsidDel="00000000" w:rsidP="00000000" w:rsidRDefault="00000000" w:rsidRPr="00000000" w14:paraId="00000022">
            <w:pPr>
              <w:jc w:val="both"/>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23">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4">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 excellent understanding of how to teach and promote Reading </w:t>
            </w:r>
          </w:p>
        </w:tc>
        <w:tc>
          <w:tcPr>
            <w:vAlign w:val="top"/>
          </w:tcPr>
          <w:p w:rsidR="00000000" w:rsidDel="00000000" w:rsidP="00000000" w:rsidRDefault="00000000" w:rsidRPr="00000000" w14:paraId="00000025">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26">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027">
            <w:pPr>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Professional Knowledge and Understanding</w:t>
            </w:r>
            <w:r w:rsidDel="00000000" w:rsidR="00000000" w:rsidRPr="00000000">
              <w:rPr>
                <w:rtl w:val="0"/>
              </w:rPr>
            </w:r>
          </w:p>
        </w:tc>
        <w:tc>
          <w:tcPr>
            <w:shd w:fill="b3b3b3" w:val="clear"/>
            <w:vAlign w:val="top"/>
          </w:tcPr>
          <w:p w:rsidR="00000000" w:rsidDel="00000000" w:rsidP="00000000" w:rsidRDefault="00000000" w:rsidRPr="00000000" w14:paraId="00000028">
            <w:pPr>
              <w:jc w:val="both"/>
              <w:rPr>
                <w:rFonts w:ascii="Arial" w:cs="Arial" w:eastAsia="Arial" w:hAnsi="Arial"/>
                <w:sz w:val="22"/>
                <w:szCs w:val="22"/>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029">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A">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be able to manage behaviour effectively using a range of positive strategies</w:t>
            </w:r>
          </w:p>
        </w:tc>
        <w:tc>
          <w:tcPr>
            <w:vAlign w:val="top"/>
          </w:tcPr>
          <w:p w:rsidR="00000000" w:rsidDel="00000000" w:rsidP="00000000" w:rsidRDefault="00000000" w:rsidRPr="00000000" w14:paraId="0000002B">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2C">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D">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 understanding of how to adapt learning to provide appropriate levels of challenge so that all pupils make good progress</w:t>
            </w:r>
          </w:p>
        </w:tc>
        <w:tc>
          <w:tcPr>
            <w:vAlign w:val="top"/>
          </w:tcPr>
          <w:p w:rsidR="00000000" w:rsidDel="00000000" w:rsidP="00000000" w:rsidRDefault="00000000" w:rsidRPr="00000000" w14:paraId="0000002E">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2F">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ability to meet all children’s needs to ensure every child makes good progress including those with English as an additional language and children with additional or complex needs or disabilities</w:t>
            </w:r>
          </w:p>
        </w:tc>
        <w:tc>
          <w:tcPr>
            <w:vAlign w:val="top"/>
          </w:tcPr>
          <w:p w:rsidR="00000000" w:rsidDel="00000000" w:rsidP="00000000" w:rsidRDefault="00000000" w:rsidRPr="00000000" w14:paraId="00000031">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32">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ability to use assessment information effectively to plan next steps for all children.</w:t>
            </w:r>
          </w:p>
        </w:tc>
        <w:tc>
          <w:tcPr>
            <w:vAlign w:val="top"/>
          </w:tcPr>
          <w:p w:rsidR="00000000" w:rsidDel="00000000" w:rsidP="00000000" w:rsidRDefault="00000000" w:rsidRPr="00000000" w14:paraId="00000034">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35">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ability to maintain professional and positive relationships with children, staff, parents and external agencies</w:t>
            </w:r>
          </w:p>
        </w:tc>
        <w:tc>
          <w:tcPr>
            <w:vAlign w:val="top"/>
          </w:tcPr>
          <w:p w:rsidR="00000000" w:rsidDel="00000000" w:rsidP="00000000" w:rsidRDefault="00000000" w:rsidRPr="00000000" w14:paraId="00000037">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38">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lead by example through consistently high-quality practice in all areas</w:t>
            </w:r>
          </w:p>
        </w:tc>
        <w:tc>
          <w:tcPr>
            <w:vAlign w:val="top"/>
          </w:tcPr>
          <w:p w:rsidR="00000000" w:rsidDel="00000000" w:rsidP="00000000" w:rsidRDefault="00000000" w:rsidRPr="00000000" w14:paraId="0000003A">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3B">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C">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Applicants must understand the expectations in the new Ofsted Framework and how this impacts Teaching and Learning</w:t>
            </w:r>
          </w:p>
        </w:tc>
        <w:tc>
          <w:tcPr>
            <w:vAlign w:val="top"/>
          </w:tcPr>
          <w:p w:rsidR="00000000" w:rsidDel="00000000" w:rsidP="00000000" w:rsidRDefault="00000000" w:rsidRPr="00000000" w14:paraId="0000003D">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3E">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F">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Applicants must understand how to safeguard every pupil’s health, safety and well-being in line with school policies and national guidance.</w:t>
            </w:r>
          </w:p>
        </w:tc>
        <w:tc>
          <w:tcPr>
            <w:vAlign w:val="top"/>
          </w:tcPr>
          <w:p w:rsidR="00000000" w:rsidDel="00000000" w:rsidP="00000000" w:rsidRDefault="00000000" w:rsidRPr="00000000" w14:paraId="00000040">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41">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2">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Applicants must have a sound knowledge of the National Curriculum for their chosen age phase</w:t>
            </w:r>
          </w:p>
        </w:tc>
        <w:tc>
          <w:tcPr>
            <w:vAlign w:val="top"/>
          </w:tcPr>
          <w:p w:rsidR="00000000" w:rsidDel="00000000" w:rsidP="00000000" w:rsidRDefault="00000000" w:rsidRPr="00000000" w14:paraId="00000043">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44">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5">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 excellent understanding of curriculum and pedagogical issues relating to learning and teaching, including the latest inspection and research findings</w:t>
            </w:r>
          </w:p>
        </w:tc>
        <w:tc>
          <w:tcPr>
            <w:vAlign w:val="top"/>
          </w:tcPr>
          <w:p w:rsidR="00000000" w:rsidDel="00000000" w:rsidP="00000000" w:rsidRDefault="00000000" w:rsidRPr="00000000" w14:paraId="00000046">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47">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of planning and organising an enabling learning environment inside and outside</w:t>
            </w:r>
          </w:p>
        </w:tc>
        <w:tc>
          <w:tcPr>
            <w:vAlign w:val="top"/>
          </w:tcPr>
          <w:p w:rsidR="00000000" w:rsidDel="00000000" w:rsidP="00000000" w:rsidRDefault="00000000" w:rsidRPr="00000000" w14:paraId="00000049">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4A">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Familiarity with Standardised Attainment Tests</w:t>
            </w:r>
          </w:p>
        </w:tc>
        <w:tc>
          <w:tcPr>
            <w:vAlign w:val="top"/>
          </w:tcPr>
          <w:p w:rsidR="00000000" w:rsidDel="00000000" w:rsidP="00000000" w:rsidRDefault="00000000" w:rsidRPr="00000000" w14:paraId="0000004C">
            <w:pPr>
              <w:jc w:val="both"/>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4D">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E">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Understanding of and commitment to the school policies, in particular:</w:t>
            </w:r>
          </w:p>
          <w:p w:rsidR="00000000" w:rsidDel="00000000" w:rsidP="00000000" w:rsidRDefault="00000000" w:rsidRPr="00000000" w14:paraId="0000004F">
            <w:pPr>
              <w:numPr>
                <w:ilvl w:val="0"/>
                <w:numId w:val="1"/>
              </w:numPr>
              <w:ind w:left="454" w:hanging="454"/>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Participation and implementation of the schools relationship policy (School Behaviour Policy)</w:t>
            </w:r>
          </w:p>
          <w:p w:rsidR="00000000" w:rsidDel="00000000" w:rsidP="00000000" w:rsidRDefault="00000000" w:rsidRPr="00000000" w14:paraId="00000050">
            <w:pPr>
              <w:numPr>
                <w:ilvl w:val="0"/>
                <w:numId w:val="1"/>
              </w:numPr>
              <w:ind w:left="454" w:hanging="454"/>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Awareness of Health and Safety implementation in the workplace</w:t>
            </w:r>
          </w:p>
          <w:p w:rsidR="00000000" w:rsidDel="00000000" w:rsidP="00000000" w:rsidRDefault="00000000" w:rsidRPr="00000000" w14:paraId="00000051">
            <w:pPr>
              <w:numPr>
                <w:ilvl w:val="0"/>
                <w:numId w:val="1"/>
              </w:numPr>
              <w:ind w:left="454" w:hanging="454"/>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Implementation of the school Equal Opportunities Policy</w:t>
            </w:r>
          </w:p>
        </w:tc>
        <w:tc>
          <w:tcPr>
            <w:vAlign w:val="top"/>
          </w:tcPr>
          <w:p w:rsidR="00000000" w:rsidDel="00000000" w:rsidP="00000000" w:rsidRDefault="00000000" w:rsidRPr="00000000" w14:paraId="00000052">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3">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054">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Knowledge of effective strategies to include, and meet the needs of, all pupils in particular underachieving groups of pupils, pupils with EAL and SEN</w:t>
            </w:r>
          </w:p>
        </w:tc>
        <w:tc>
          <w:tcPr>
            <w:tcBorders>
              <w:bottom w:color="000000" w:space="0" w:sz="4" w:val="single"/>
            </w:tcBorders>
            <w:vAlign w:val="top"/>
          </w:tcPr>
          <w:p w:rsidR="00000000" w:rsidDel="00000000" w:rsidP="00000000" w:rsidRDefault="00000000" w:rsidRPr="00000000" w14:paraId="00000055">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6">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057">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 understanding of Attachment and Trauma Informed practice. </w:t>
            </w:r>
          </w:p>
        </w:tc>
        <w:tc>
          <w:tcPr>
            <w:tcBorders>
              <w:bottom w:color="000000" w:space="0" w:sz="4" w:val="single"/>
            </w:tcBorders>
            <w:vAlign w:val="top"/>
          </w:tcPr>
          <w:p w:rsidR="00000000" w:rsidDel="00000000" w:rsidP="00000000" w:rsidRDefault="00000000" w:rsidRPr="00000000" w14:paraId="00000058">
            <w:pPr>
              <w:jc w:val="both"/>
              <w:rPr>
                <w:rFonts w:ascii="Arial" w:cs="Arial" w:eastAsia="Arial" w:hAnsi="Arial"/>
                <w:sz w:val="22"/>
                <w:szCs w:val="22"/>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9">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05A">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Familiarity with writing and delivering effective Individual Education Plans for pupils with SEN</w:t>
            </w:r>
          </w:p>
        </w:tc>
        <w:tc>
          <w:tcPr>
            <w:tcBorders>
              <w:bottom w:color="000000" w:space="0" w:sz="4" w:val="single"/>
            </w:tcBorders>
            <w:vAlign w:val="top"/>
          </w:tcPr>
          <w:p w:rsidR="00000000" w:rsidDel="00000000" w:rsidP="00000000" w:rsidRDefault="00000000" w:rsidRPr="00000000" w14:paraId="0000005B">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C">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05D">
            <w:pPr>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Professional Skills and Abilities</w:t>
            </w:r>
            <w:r w:rsidDel="00000000" w:rsidR="00000000" w:rsidRPr="00000000">
              <w:rPr>
                <w:rtl w:val="0"/>
              </w:rPr>
            </w:r>
          </w:p>
        </w:tc>
        <w:tc>
          <w:tcPr>
            <w:shd w:fill="b3b3b3" w:val="clear"/>
            <w:vAlign w:val="top"/>
          </w:tcPr>
          <w:p w:rsidR="00000000" w:rsidDel="00000000" w:rsidP="00000000" w:rsidRDefault="00000000" w:rsidRPr="00000000" w14:paraId="0000005E">
            <w:pPr>
              <w:jc w:val="both"/>
              <w:rPr>
                <w:rFonts w:ascii="Arial" w:cs="Arial" w:eastAsia="Arial" w:hAnsi="Arial"/>
                <w:sz w:val="22"/>
                <w:szCs w:val="22"/>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05F">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0">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 good classroom practitioner willing and able to teach a class Key Stage 2</w:t>
            </w:r>
          </w:p>
        </w:tc>
        <w:tc>
          <w:tcPr>
            <w:vAlign w:val="top"/>
          </w:tcPr>
          <w:p w:rsidR="00000000" w:rsidDel="00000000" w:rsidP="00000000" w:rsidRDefault="00000000" w:rsidRPr="00000000" w14:paraId="00000061">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2">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3">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 teacher with good ICT knowledge and skills relating to the class teaching, able to demonstrate the effective use of ICT to enhance the learning and teaching</w:t>
            </w:r>
          </w:p>
        </w:tc>
        <w:tc>
          <w:tcPr>
            <w:vAlign w:val="top"/>
          </w:tcPr>
          <w:p w:rsidR="00000000" w:rsidDel="00000000" w:rsidP="00000000" w:rsidRDefault="00000000" w:rsidRPr="00000000" w14:paraId="00000064">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5">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6">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be able to plan lessons effectively for all the pupils in a class, setting clear learning intentions and differentiated tasks</w:t>
            </w:r>
          </w:p>
        </w:tc>
        <w:tc>
          <w:tcPr>
            <w:vAlign w:val="top"/>
          </w:tcPr>
          <w:p w:rsidR="00000000" w:rsidDel="00000000" w:rsidP="00000000" w:rsidRDefault="00000000" w:rsidRPr="00000000" w14:paraId="00000067">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8">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9">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be able to keep records of pupil progress in line with school policy</w:t>
            </w:r>
          </w:p>
        </w:tc>
        <w:tc>
          <w:tcPr>
            <w:vAlign w:val="top"/>
          </w:tcPr>
          <w:p w:rsidR="00000000" w:rsidDel="00000000" w:rsidP="00000000" w:rsidRDefault="00000000" w:rsidRPr="00000000" w14:paraId="0000006A">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B">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C">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be able to use assessments of pupils learning to inform future planning</w:t>
            </w:r>
          </w:p>
        </w:tc>
        <w:tc>
          <w:tcPr>
            <w:vAlign w:val="top"/>
          </w:tcPr>
          <w:p w:rsidR="00000000" w:rsidDel="00000000" w:rsidP="00000000" w:rsidRDefault="00000000" w:rsidRPr="00000000" w14:paraId="0000006D">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E">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F">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Ability to plan and work collaboratively with colleagues</w:t>
            </w:r>
          </w:p>
          <w:p w:rsidR="00000000" w:rsidDel="00000000" w:rsidP="00000000" w:rsidRDefault="00000000" w:rsidRPr="00000000" w14:paraId="00000070">
            <w:pPr>
              <w:jc w:val="both"/>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71">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2">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3">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 reliable with a high degree of integrity</w:t>
            </w:r>
          </w:p>
        </w:tc>
        <w:tc>
          <w:tcPr>
            <w:vAlign w:val="top"/>
          </w:tcPr>
          <w:p w:rsidR="00000000" w:rsidDel="00000000" w:rsidP="00000000" w:rsidRDefault="00000000" w:rsidRPr="00000000" w14:paraId="00000074">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5">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resilient and demonstrate the ability to work under pressure. </w:t>
            </w:r>
          </w:p>
        </w:tc>
        <w:tc>
          <w:tcPr>
            <w:vAlign w:val="top"/>
          </w:tcPr>
          <w:p w:rsidR="00000000" w:rsidDel="00000000" w:rsidP="00000000" w:rsidRDefault="00000000" w:rsidRPr="00000000" w14:paraId="00000077">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8">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9">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Self-motivated and able to take initiative and responsibility</w:t>
            </w:r>
          </w:p>
        </w:tc>
        <w:tc>
          <w:tcPr>
            <w:vAlign w:val="top"/>
          </w:tcPr>
          <w:p w:rsidR="00000000" w:rsidDel="00000000" w:rsidP="00000000" w:rsidRDefault="00000000" w:rsidRPr="00000000" w14:paraId="0000007A">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B">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C">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 proactive in maintaining own professional development and willing to seek help from others when needed</w:t>
            </w:r>
          </w:p>
        </w:tc>
        <w:tc>
          <w:tcPr>
            <w:vAlign w:val="top"/>
          </w:tcPr>
          <w:p w:rsidR="00000000" w:rsidDel="00000000" w:rsidP="00000000" w:rsidRDefault="00000000" w:rsidRPr="00000000" w14:paraId="0000007D">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E">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commitment to take part in all aspects of the life of the School, including meetings, training, special events, before or after school clubs and other activities as required</w:t>
            </w:r>
          </w:p>
        </w:tc>
        <w:tc>
          <w:tcPr>
            <w:vAlign w:val="top"/>
          </w:tcPr>
          <w:p w:rsidR="00000000" w:rsidDel="00000000" w:rsidP="00000000" w:rsidRDefault="00000000" w:rsidRPr="00000000" w14:paraId="00000080">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1">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2">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Adhere to the School’s code of conduct</w:t>
            </w:r>
          </w:p>
        </w:tc>
        <w:tc>
          <w:tcPr>
            <w:vAlign w:val="top"/>
          </w:tcPr>
          <w:p w:rsidR="00000000" w:rsidDel="00000000" w:rsidP="00000000" w:rsidRDefault="00000000" w:rsidRPr="00000000" w14:paraId="00000083">
            <w:pPr>
              <w:rPr>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4">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5">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Lead enrichment visits and develop ways to enrich the curriculum. </w:t>
            </w:r>
          </w:p>
        </w:tc>
        <w:tc>
          <w:tcPr>
            <w:vAlign w:val="top"/>
          </w:tcPr>
          <w:p w:rsidR="00000000" w:rsidDel="00000000" w:rsidP="00000000" w:rsidRDefault="00000000" w:rsidRPr="00000000" w14:paraId="00000086">
            <w:pPr>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7">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8">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 a successful middle leader and drive your curriculum area with passion and enthusiasm. </w:t>
            </w:r>
          </w:p>
        </w:tc>
        <w:tc>
          <w:tcPr>
            <w:vAlign w:val="top"/>
          </w:tcPr>
          <w:p w:rsidR="00000000" w:rsidDel="00000000" w:rsidP="00000000" w:rsidRDefault="00000000" w:rsidRPr="00000000" w14:paraId="00000089">
            <w:pPr>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A">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B">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Plan engaging and purposeful opportunities linked to Section F of an EHCP plan to meet legal requirements</w:t>
            </w:r>
          </w:p>
        </w:tc>
        <w:tc>
          <w:tcPr>
            <w:vAlign w:val="top"/>
          </w:tcPr>
          <w:p w:rsidR="00000000" w:rsidDel="00000000" w:rsidP="00000000" w:rsidRDefault="00000000" w:rsidRPr="00000000" w14:paraId="0000008C">
            <w:pPr>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D">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08E">
            <w:pPr>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Personal Qualities</w:t>
            </w:r>
            <w:r w:rsidDel="00000000" w:rsidR="00000000" w:rsidRPr="00000000">
              <w:rPr>
                <w:rtl w:val="0"/>
              </w:rPr>
            </w:r>
          </w:p>
        </w:tc>
        <w:tc>
          <w:tcPr>
            <w:shd w:fill="b3b3b3" w:val="clear"/>
            <w:vAlign w:val="top"/>
          </w:tcPr>
          <w:p w:rsidR="00000000" w:rsidDel="00000000" w:rsidP="00000000" w:rsidRDefault="00000000" w:rsidRPr="00000000" w14:paraId="0000008F">
            <w:pPr>
              <w:jc w:val="both"/>
              <w:rPr>
                <w:rFonts w:ascii="Arial" w:cs="Arial" w:eastAsia="Arial" w:hAnsi="Arial"/>
                <w:sz w:val="22"/>
                <w:szCs w:val="22"/>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090">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1">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 a TEAM player</w:t>
            </w:r>
          </w:p>
        </w:tc>
        <w:tc>
          <w:tcPr>
            <w:vAlign w:val="top"/>
          </w:tcPr>
          <w:p w:rsidR="00000000" w:rsidDel="00000000" w:rsidP="00000000" w:rsidRDefault="00000000" w:rsidRPr="00000000" w14:paraId="00000092">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3">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4">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Display excellent, empathetic behaviour management. </w:t>
            </w:r>
          </w:p>
        </w:tc>
        <w:tc>
          <w:tcPr>
            <w:vAlign w:val="top"/>
          </w:tcPr>
          <w:p w:rsidR="00000000" w:rsidDel="00000000" w:rsidP="00000000" w:rsidRDefault="00000000" w:rsidRPr="00000000" w14:paraId="00000095">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6">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7">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be willing and enjoy engaging parents in order to encourage their close involvement in the education of their children </w:t>
            </w:r>
          </w:p>
        </w:tc>
        <w:tc>
          <w:tcPr>
            <w:vAlign w:val="top"/>
          </w:tcPr>
          <w:p w:rsidR="00000000" w:rsidDel="00000000" w:rsidP="00000000" w:rsidRDefault="00000000" w:rsidRPr="00000000" w14:paraId="00000098">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9">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A">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 teacher with a flexible approach to work who enjoys being a good team member</w:t>
            </w:r>
          </w:p>
        </w:tc>
        <w:tc>
          <w:tcPr>
            <w:vAlign w:val="top"/>
          </w:tcPr>
          <w:p w:rsidR="00000000" w:rsidDel="00000000" w:rsidP="00000000" w:rsidRDefault="00000000" w:rsidRPr="00000000" w14:paraId="0000009B">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C">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D">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have good communication skills both orally and in writing</w:t>
            </w:r>
          </w:p>
        </w:tc>
        <w:tc>
          <w:tcPr>
            <w:vAlign w:val="top"/>
          </w:tcPr>
          <w:p w:rsidR="00000000" w:rsidDel="00000000" w:rsidP="00000000" w:rsidRDefault="00000000" w:rsidRPr="00000000" w14:paraId="0000009E">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F">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0">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Must be able to manage own workload effectively and respond swiftly to tight deadlines</w:t>
            </w:r>
          </w:p>
        </w:tc>
        <w:tc>
          <w:tcPr>
            <w:vAlign w:val="top"/>
          </w:tcPr>
          <w:p w:rsidR="00000000" w:rsidDel="00000000" w:rsidP="00000000" w:rsidRDefault="00000000" w:rsidRPr="00000000" w14:paraId="000000A1">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2">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3">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Good interpersonal skills, with the ability to enthuse and motivate others and develop effective partnerships</w:t>
            </w:r>
          </w:p>
        </w:tc>
        <w:tc>
          <w:tcPr>
            <w:vAlign w:val="top"/>
          </w:tcPr>
          <w:p w:rsidR="00000000" w:rsidDel="00000000" w:rsidP="00000000" w:rsidRDefault="00000000" w:rsidRPr="00000000" w14:paraId="000000A4">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5">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6">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Willingness to share expertise, skills and knowledge and ability to encourage others to follow suit</w:t>
            </w:r>
          </w:p>
        </w:tc>
        <w:tc>
          <w:tcPr>
            <w:vAlign w:val="top"/>
          </w:tcPr>
          <w:p w:rsidR="00000000" w:rsidDel="00000000" w:rsidP="00000000" w:rsidRDefault="00000000" w:rsidRPr="00000000" w14:paraId="000000A7">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8">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9">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Willingness to, and ability to, contribute to whole school INSET</w:t>
            </w:r>
          </w:p>
        </w:tc>
        <w:tc>
          <w:tcPr>
            <w:vAlign w:val="top"/>
          </w:tcPr>
          <w:p w:rsidR="00000000" w:rsidDel="00000000" w:rsidP="00000000" w:rsidRDefault="00000000" w:rsidRPr="00000000" w14:paraId="000000AA">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B">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Openness and willingness to address and discuss relevant issues, allied with an ability to inspire and challenge others </w:t>
            </w:r>
          </w:p>
        </w:tc>
        <w:tc>
          <w:tcPr>
            <w:vAlign w:val="top"/>
          </w:tcPr>
          <w:p w:rsidR="00000000" w:rsidDel="00000000" w:rsidP="00000000" w:rsidRDefault="00000000" w:rsidRPr="00000000" w14:paraId="000000AD">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E">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F">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practice equal opportunities in all aspects of the role and around the workplace in line with policy</w:t>
            </w:r>
          </w:p>
        </w:tc>
        <w:tc>
          <w:tcPr>
            <w:vAlign w:val="top"/>
          </w:tcPr>
          <w:p w:rsidR="00000000" w:rsidDel="00000000" w:rsidP="00000000" w:rsidRDefault="00000000" w:rsidRPr="00000000" w14:paraId="000000B0">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B1">
            <w:pPr>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2">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maintain a personal commitment to professional development linked to the competencies necessary to deliver the requirements of this post</w:t>
            </w:r>
          </w:p>
        </w:tc>
        <w:tc>
          <w:tcPr>
            <w:vAlign w:val="top"/>
          </w:tcPr>
          <w:p w:rsidR="00000000" w:rsidDel="00000000" w:rsidP="00000000" w:rsidRDefault="00000000" w:rsidRPr="00000000" w14:paraId="000000B3">
            <w:pPr>
              <w:jc w:val="both"/>
              <w:rPr>
                <w:rFonts w:ascii="Arial" w:cs="Arial" w:eastAsia="Arial" w:hAnsi="Arial"/>
                <w:sz w:val="22"/>
                <w:szCs w:val="22"/>
                <w:vertAlign w:val="baseline"/>
              </w:rPr>
            </w:pPr>
            <w:r w:rsidDel="00000000" w:rsidR="00000000" w:rsidRPr="00000000">
              <w:rPr>
                <w:rFonts w:ascii="Wingdings" w:cs="Wingdings" w:eastAsia="Wingdings" w:hAnsi="Wingdings"/>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B4">
            <w:pPr>
              <w:jc w:val="both"/>
              <w:rPr>
                <w:rFonts w:ascii="Arial" w:cs="Arial" w:eastAsia="Arial" w:hAnsi="Arial"/>
                <w:sz w:val="22"/>
                <w:szCs w:val="22"/>
                <w:vertAlign w:val="baseline"/>
              </w:rPr>
            </w:pPr>
            <w:r w:rsidDel="00000000" w:rsidR="00000000" w:rsidRPr="00000000">
              <w:rPr>
                <w:rtl w:val="0"/>
              </w:rPr>
            </w:r>
          </w:p>
        </w:tc>
      </w:tr>
    </w:tbl>
    <w:p w:rsidR="00000000" w:rsidDel="00000000" w:rsidP="00000000" w:rsidRDefault="00000000" w:rsidRPr="00000000" w14:paraId="000000B5">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6">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7">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8">
      <w:pP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Arial"/>
  <w:font w:name="Courier New"/>
  <w:font w:name="Wingding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54" w:hanging="454"/>
      </w:pPr>
      <w:rPr>
        <w:rFonts w:ascii="Noto Sans Symbols" w:cs="Noto Sans Symbols" w:eastAsia="Noto Sans Symbols" w:hAnsi="Noto Sans Symbols"/>
        <w:sz w:val="22"/>
        <w:szCs w:val="22"/>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pPr>
    <w:rPr>
      <w:b w:val="1"/>
      <w:bCs w:val="1"/>
      <w:color w:val="000080"/>
      <w:sz w:val="22"/>
      <w:szCs w:val="22"/>
      <w:vertAlign w:val="baseline"/>
    </w:rPr>
  </w:style>
  <w:style w:type="paragraph" w:styleId="Heading3">
    <w:name w:val="heading 3"/>
    <w:basedOn w:val="Normal"/>
    <w:next w:val="Normal"/>
    <w:pPr>
      <w:keepNext w:val="1"/>
      <w:jc w:val="center"/>
    </w:pPr>
    <w:rPr>
      <w:rFonts w:ascii="Comic Sans MS" w:cs="Comic Sans MS" w:eastAsia="Comic Sans MS" w:hAnsi="Comic Sans MS"/>
      <w:b w:val="1"/>
      <w:bCs w:val="1"/>
      <w:sz w:val="24"/>
      <w:szCs w:val="24"/>
      <w:vertAlign w:val="baseline"/>
    </w:rPr>
  </w:style>
  <w:style w:type="paragraph" w:styleId="Heading4">
    <w:name w:val="heading 4"/>
    <w:basedOn w:val="Normal"/>
    <w:next w:val="Normal"/>
    <w:pPr>
      <w:keepNext w:val="1"/>
      <w:spacing w:after="60" w:before="240" w:lineRule="auto"/>
    </w:pPr>
    <w:rPr>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7/CkA/3iS+gCQ0zG0k07x3Vf+Q==">CgMxLjA4AHIhMVhXQUZES2piVURCMzdyX3BMOTlLdkU2MldOaEt6MmJf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