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p>
    <w:p>
      <w:pPr>
        <w:rPr>
          <w:rFonts w:asciiTheme="minorHAnsi" w:hAnsiTheme="minorHAnsi" w:cs="Arial"/>
        </w:rPr>
      </w:pPr>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w:t>
      </w:r>
      <w:r>
        <w:rPr>
          <w:rFonts w:asciiTheme="minorHAnsi" w:hAnsiTheme="minorHAnsi"/>
          <w:b/>
          <w:i/>
        </w:rPr>
        <w:t>Blessed Sacrament Catholic Primary School</w:t>
      </w:r>
      <w:r>
        <w:rPr>
          <w:rFonts w:asciiTheme="minorHAnsi" w:hAnsiTheme="minorHAnsi"/>
        </w:rPr>
        <w:t>.</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Liverpool Diocese,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bookmarkStart w:id="6" w:name="_Hlk135652329"/>
      <w:r>
        <w:rPr>
          <w:rFonts w:asciiTheme="minorHAnsi" w:hAnsiTheme="minorHAnsi"/>
        </w:rPr>
        <w:t xml:space="preserve">You can contact school on 0151 525 9600 to speak to our data protection officer with any questions relating to our handling of your data. </w:t>
      </w:r>
    </w:p>
    <w:bookmarkEnd w:id="6"/>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bookmarkStart w:id="7" w:name="_GoBack"/>
      <w:bookmarkEnd w:id="7"/>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w:t>
      </w:r>
      <w:bookmarkStart w:id="8" w:name="_Hlk135652395"/>
      <w:r>
        <w:rPr>
          <w:rFonts w:asciiTheme="minorHAnsi" w:hAnsiTheme="minorHAnsi"/>
        </w:rPr>
        <w:t xml:space="preserve">contacting our headteacher on the contact information provided on our school website. </w:t>
      </w:r>
      <w:bookmarkEnd w:id="8"/>
      <w:r>
        <w:rPr>
          <w:rFonts w:asciiTheme="minorHAnsi" w:hAnsiTheme="minorHAnsi"/>
        </w:rPr>
        <w:t xml:space="preserve">If you are unhappy with how your complaint has been handled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Rehabilitation of Offenders Act 1974 – Disclosure Form – February 2013 – updated May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d4dfaa1f-f179-4211-beb9-86f6063cde03"/>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14C65D-37AD-4054-AAF2-84BC0F5B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Deakin</cp:lastModifiedBy>
  <cp:revision>3</cp:revision>
  <cp:lastPrinted>2016-01-28T14:41:00Z</cp:lastPrinted>
  <dcterms:created xsi:type="dcterms:W3CDTF">2023-05-22T11:17:00Z</dcterms:created>
  <dcterms:modified xsi:type="dcterms:W3CDTF">2023-05-22T11:53:00Z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