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7F95C" w14:textId="5455E70F" w:rsidR="00A64B37" w:rsidRDefault="00C0308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C0308F">
        <w:rPr>
          <w:rFonts w:ascii="Times New Roman" w:hAnsi="Times New Roman" w:cs="Times New Roman"/>
          <w:b/>
          <w:bCs/>
          <w:sz w:val="24"/>
          <w:szCs w:val="24"/>
          <w:u w:val="single"/>
        </w:rPr>
        <w:t>Person Specification – Receptionist and Administration Assistant</w:t>
      </w:r>
    </w:p>
    <w:p w14:paraId="7E8E17C4" w14:textId="498C650F" w:rsidR="00C0308F" w:rsidRDefault="00C0308F" w:rsidP="00C0308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0308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D25582" wp14:editId="0D351C53">
            <wp:extent cx="1791929" cy="17962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654" cy="179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DC02D" w14:textId="616E6809" w:rsidR="00C0308F" w:rsidRDefault="00C0308F" w:rsidP="00C0308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EEC413" w14:textId="77777777" w:rsidR="00C0308F" w:rsidRPr="00C0308F" w:rsidRDefault="00C0308F" w:rsidP="00C0308F">
      <w:pPr>
        <w:spacing w:before="120" w:after="120" w:line="240" w:lineRule="auto"/>
        <w:outlineLvl w:val="0"/>
        <w:rPr>
          <w:rFonts w:ascii="Arial" w:eastAsia="Calibri" w:hAnsi="Arial" w:cs="Arial"/>
          <w:b/>
          <w:sz w:val="28"/>
          <w:szCs w:val="36"/>
        </w:rPr>
      </w:pPr>
      <w:r w:rsidRPr="00C0308F">
        <w:rPr>
          <w:rFonts w:ascii="Arial" w:eastAsia="Calibri" w:hAnsi="Arial" w:cs="Arial"/>
          <w:b/>
          <w:sz w:val="28"/>
          <w:szCs w:val="36"/>
        </w:rPr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4161"/>
        <w:gridCol w:w="3208"/>
      </w:tblGrid>
      <w:tr w:rsidR="00C0308F" w:rsidRPr="00C0308F" w14:paraId="182E17D0" w14:textId="10530B70" w:rsidTr="00C0308F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00B0F0"/>
          </w:tcPr>
          <w:p w14:paraId="56E4B6F0" w14:textId="77777777" w:rsidR="00C0308F" w:rsidRPr="00C0308F" w:rsidRDefault="00C0308F" w:rsidP="00C0308F">
            <w:pPr>
              <w:suppressAutoHyphens/>
              <w:spacing w:after="0" w:line="240" w:lineRule="auto"/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</w:rPr>
            </w:pPr>
            <w:r w:rsidRPr="00C0308F"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</w:rPr>
              <w:t>criteria</w:t>
            </w:r>
          </w:p>
        </w:tc>
        <w:tc>
          <w:tcPr>
            <w:tcW w:w="4161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00B0F0"/>
          </w:tcPr>
          <w:p w14:paraId="1F4AEB35" w14:textId="77777777" w:rsidR="00C0308F" w:rsidRPr="00C0308F" w:rsidRDefault="00C0308F" w:rsidP="00C0308F">
            <w:pPr>
              <w:suppressAutoHyphens/>
              <w:spacing w:after="0" w:line="240" w:lineRule="auto"/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</w:rPr>
            </w:pPr>
            <w:r w:rsidRPr="00C0308F"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</w:rPr>
              <w:t>qualities</w:t>
            </w:r>
          </w:p>
        </w:tc>
        <w:tc>
          <w:tcPr>
            <w:tcW w:w="3208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00B0F0"/>
          </w:tcPr>
          <w:p w14:paraId="5CEA711F" w14:textId="115DE6D3" w:rsidR="00C0308F" w:rsidRPr="00C0308F" w:rsidRDefault="00C0308F" w:rsidP="00C0308F">
            <w:pPr>
              <w:suppressAutoHyphens/>
              <w:spacing w:after="0" w:line="240" w:lineRule="auto"/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</w:rPr>
            </w:pPr>
            <w:r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</w:rPr>
              <w:t>ESSENTIAL OR DESERABLE</w:t>
            </w:r>
          </w:p>
        </w:tc>
      </w:tr>
      <w:tr w:rsidR="00C0308F" w:rsidRPr="00C0308F" w14:paraId="2EA70E42" w14:textId="29029D43" w:rsidTr="00C0308F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14:paraId="3B544BF2" w14:textId="77777777" w:rsidR="00C0308F" w:rsidRPr="00C0308F" w:rsidRDefault="00C0308F" w:rsidP="00C0308F">
            <w:pPr>
              <w:keepLines/>
              <w:spacing w:after="60" w:line="240" w:lineRule="auto"/>
              <w:textboxTightWrap w:val="allLines"/>
              <w:rPr>
                <w:rFonts w:ascii="Arial" w:eastAsia="MS Mincho" w:hAnsi="Arial" w:cs="Times New Roman"/>
                <w:b/>
                <w:sz w:val="20"/>
                <w:szCs w:val="24"/>
              </w:rPr>
            </w:pPr>
            <w:r w:rsidRPr="00C0308F"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  <w:t xml:space="preserve">Qualifications </w:t>
            </w:r>
            <w:r w:rsidRPr="00C0308F"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  <w:br/>
              <w:t>and training</w:t>
            </w:r>
          </w:p>
        </w:tc>
        <w:tc>
          <w:tcPr>
            <w:tcW w:w="4161" w:type="dxa"/>
            <w:tcBorders>
              <w:top w:val="single" w:sz="4" w:space="0" w:color="F8F8F8"/>
            </w:tcBorders>
            <w:shd w:val="clear" w:color="auto" w:fill="auto"/>
          </w:tcPr>
          <w:p w14:paraId="1C60D4DD" w14:textId="70F86932" w:rsid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English and Mathematics GCSE – Grade C or equivalent</w:t>
            </w:r>
          </w:p>
          <w:p w14:paraId="04E883E7" w14:textId="559506D3" w:rsidR="00C0308F" w:rsidRDefault="00C0308F" w:rsidP="00C0308F">
            <w:pPr>
              <w:spacing w:after="12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Relevant </w:t>
            </w:r>
            <w:proofErr w:type="gramStart"/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office based</w:t>
            </w:r>
            <w:proofErr w:type="gramEnd"/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qualification </w:t>
            </w:r>
          </w:p>
          <w:p w14:paraId="2BF26466" w14:textId="5A6CD629" w:rsidR="00C0308F" w:rsidRP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C0308F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First aid training (or willingness to complete it)</w:t>
            </w:r>
          </w:p>
          <w:p w14:paraId="0D025C99" w14:textId="77777777" w:rsidR="00C0308F" w:rsidRPr="00C0308F" w:rsidRDefault="00C0308F" w:rsidP="00C0308F">
            <w:pPr>
              <w:keepLines/>
              <w:spacing w:after="0" w:line="240" w:lineRule="auto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F8F8F8"/>
            </w:tcBorders>
          </w:tcPr>
          <w:p w14:paraId="0CE7964E" w14:textId="77777777" w:rsid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E</w:t>
            </w:r>
          </w:p>
          <w:p w14:paraId="15EB2A25" w14:textId="77777777" w:rsid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3AACDF33" w14:textId="77777777" w:rsid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D</w:t>
            </w:r>
          </w:p>
          <w:p w14:paraId="6457D580" w14:textId="6EB71E20" w:rsidR="00C0308F" w:rsidRP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E</w:t>
            </w:r>
          </w:p>
        </w:tc>
      </w:tr>
      <w:tr w:rsidR="00C0308F" w:rsidRPr="00C0308F" w14:paraId="486D1972" w14:textId="18A67841" w:rsidTr="00C0308F">
        <w:trPr>
          <w:cantSplit/>
          <w:trHeight w:val="1789"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59DAC80D" w14:textId="77777777" w:rsidR="00C0308F" w:rsidRPr="00C0308F" w:rsidRDefault="00C0308F" w:rsidP="00C0308F">
            <w:pPr>
              <w:keepLines/>
              <w:spacing w:after="60" w:line="240" w:lineRule="auto"/>
              <w:textboxTightWrap w:val="allLines"/>
              <w:rPr>
                <w:rFonts w:ascii="Arial" w:eastAsia="MS Mincho" w:hAnsi="Arial" w:cs="Times New Roman"/>
                <w:b/>
                <w:sz w:val="20"/>
                <w:szCs w:val="24"/>
              </w:rPr>
            </w:pPr>
            <w:r w:rsidRPr="00C0308F"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  <w:t>Experience</w:t>
            </w:r>
          </w:p>
        </w:tc>
        <w:tc>
          <w:tcPr>
            <w:tcW w:w="4161" w:type="dxa"/>
            <w:shd w:val="clear" w:color="auto" w:fill="auto"/>
            <w:tcMar>
              <w:top w:w="113" w:type="dxa"/>
              <w:bottom w:w="113" w:type="dxa"/>
            </w:tcMar>
          </w:tcPr>
          <w:p w14:paraId="39397EE7" w14:textId="77777777" w:rsidR="00C0308F" w:rsidRP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C0308F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Carrying out administrative tasks </w:t>
            </w:r>
          </w:p>
          <w:p w14:paraId="6DC63823" w14:textId="77777777" w:rsidR="00C0308F" w:rsidRP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C0308F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Dealing with face-to-face and telephone interactions </w:t>
            </w:r>
          </w:p>
          <w:p w14:paraId="686476D9" w14:textId="77777777" w:rsidR="00C0308F" w:rsidRP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C0308F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Working with children or young people </w:t>
            </w:r>
          </w:p>
          <w:p w14:paraId="71303E77" w14:textId="77777777" w:rsidR="00C0308F" w:rsidRP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C0308F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Working and collaborating within a team  </w:t>
            </w:r>
          </w:p>
          <w:p w14:paraId="62D9610D" w14:textId="77777777" w:rsidR="00C0308F" w:rsidRPr="00C0308F" w:rsidRDefault="00C0308F" w:rsidP="00C0308F">
            <w:pPr>
              <w:keepLines/>
              <w:spacing w:after="0" w:line="240" w:lineRule="auto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</w:p>
        </w:tc>
        <w:tc>
          <w:tcPr>
            <w:tcW w:w="3208" w:type="dxa"/>
          </w:tcPr>
          <w:p w14:paraId="3FD34235" w14:textId="77777777" w:rsid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E </w:t>
            </w:r>
          </w:p>
          <w:p w14:paraId="1A891778" w14:textId="77777777" w:rsid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E </w:t>
            </w:r>
          </w:p>
          <w:p w14:paraId="3800E3E2" w14:textId="77777777" w:rsid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0F2EEA0A" w14:textId="77777777" w:rsid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D</w:t>
            </w:r>
          </w:p>
          <w:p w14:paraId="4560068B" w14:textId="15D533FD" w:rsidR="00C0308F" w:rsidRP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E</w:t>
            </w:r>
          </w:p>
        </w:tc>
      </w:tr>
      <w:tr w:rsidR="00C0308F" w:rsidRPr="00C0308F" w14:paraId="7B783CE1" w14:textId="0FE7CD6D" w:rsidTr="00C0308F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1C760F92" w14:textId="77777777" w:rsidR="00C0308F" w:rsidRPr="00C0308F" w:rsidRDefault="00C0308F" w:rsidP="00C0308F">
            <w:pPr>
              <w:keepLines/>
              <w:spacing w:after="60" w:line="240" w:lineRule="auto"/>
              <w:textboxTightWrap w:val="allLines"/>
              <w:rPr>
                <w:rFonts w:ascii="Arial" w:eastAsia="MS Mincho" w:hAnsi="Arial" w:cs="Times New Roman"/>
                <w:b/>
                <w:sz w:val="20"/>
                <w:szCs w:val="24"/>
              </w:rPr>
            </w:pPr>
            <w:r w:rsidRPr="00C0308F"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  <w:lastRenderedPageBreak/>
              <w:t>Skills and knowledge</w:t>
            </w:r>
          </w:p>
        </w:tc>
        <w:tc>
          <w:tcPr>
            <w:tcW w:w="4161" w:type="dxa"/>
            <w:shd w:val="clear" w:color="auto" w:fill="auto"/>
            <w:tcMar>
              <w:top w:w="113" w:type="dxa"/>
              <w:bottom w:w="113" w:type="dxa"/>
            </w:tcMar>
          </w:tcPr>
          <w:p w14:paraId="78400FC1" w14:textId="77777777" w:rsidR="00C0308F" w:rsidRP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C0308F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Good oral and written communications skills</w:t>
            </w:r>
          </w:p>
          <w:p w14:paraId="4CA95666" w14:textId="77777777" w:rsidR="00C0308F" w:rsidRP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C0308F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Ability to respond quickly and effectively to issues that arise</w:t>
            </w:r>
          </w:p>
          <w:p w14:paraId="1764677D" w14:textId="77777777" w:rsidR="00C0308F" w:rsidRP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C0308F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Ability to plan, </w:t>
            </w:r>
            <w:proofErr w:type="spellStart"/>
            <w:r w:rsidRPr="00C0308F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organise</w:t>
            </w:r>
            <w:proofErr w:type="spellEnd"/>
            <w:r w:rsidRPr="00C0308F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and </w:t>
            </w:r>
            <w:proofErr w:type="spellStart"/>
            <w:r w:rsidRPr="00C0308F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prioritise</w:t>
            </w:r>
            <w:proofErr w:type="spellEnd"/>
            <w:r w:rsidRPr="00C0308F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to meet deadlines</w:t>
            </w:r>
          </w:p>
          <w:p w14:paraId="01E2F77D" w14:textId="77777777" w:rsidR="00C0308F" w:rsidRP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C0308F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Ability to use own initiative and </w:t>
            </w:r>
            <w:proofErr w:type="gramStart"/>
            <w:r w:rsidRPr="00C0308F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take action</w:t>
            </w:r>
            <w:proofErr w:type="gramEnd"/>
            <w:r w:rsidRPr="00C0308F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accordingly </w:t>
            </w:r>
          </w:p>
          <w:p w14:paraId="7B3D180D" w14:textId="77777777" w:rsidR="00C0308F" w:rsidRP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C0308F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Excellent attention to detail </w:t>
            </w:r>
          </w:p>
          <w:p w14:paraId="71D099EA" w14:textId="77777777" w:rsidR="00C0308F" w:rsidRP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C0308F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Ability to use IT packages including word processing, spreadsheets and presentation software </w:t>
            </w:r>
          </w:p>
          <w:p w14:paraId="6AADAC34" w14:textId="77777777" w:rsidR="00C0308F" w:rsidRP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C0308F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Ability to use relevant office equipment effectively </w:t>
            </w:r>
          </w:p>
          <w:p w14:paraId="23B42D05" w14:textId="77777777" w:rsidR="00C0308F" w:rsidRP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C0308F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Ability to build effective working relationships with colleagues </w:t>
            </w:r>
          </w:p>
          <w:p w14:paraId="522FE265" w14:textId="77777777" w:rsidR="00C0308F" w:rsidRP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C0308F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Understanding of data protection and confidentiality </w:t>
            </w:r>
          </w:p>
          <w:p w14:paraId="120D24C5" w14:textId="77777777" w:rsidR="00C0308F" w:rsidRP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C0308F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Understanding of safeguarding</w:t>
            </w:r>
          </w:p>
          <w:p w14:paraId="1D485882" w14:textId="77777777" w:rsidR="00C0308F" w:rsidRPr="00C0308F" w:rsidRDefault="00C0308F" w:rsidP="00C0308F">
            <w:pPr>
              <w:keepLines/>
              <w:spacing w:after="0" w:line="240" w:lineRule="auto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</w:p>
        </w:tc>
        <w:tc>
          <w:tcPr>
            <w:tcW w:w="3208" w:type="dxa"/>
          </w:tcPr>
          <w:p w14:paraId="1DC8C455" w14:textId="77777777" w:rsid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E</w:t>
            </w:r>
          </w:p>
          <w:p w14:paraId="7B3B5410" w14:textId="77777777" w:rsid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E</w:t>
            </w:r>
          </w:p>
          <w:p w14:paraId="731D704D" w14:textId="77777777" w:rsid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304CD70E" w14:textId="77777777" w:rsid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E</w:t>
            </w:r>
          </w:p>
          <w:p w14:paraId="3322023E" w14:textId="77777777" w:rsid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405E3353" w14:textId="77777777" w:rsid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E</w:t>
            </w:r>
          </w:p>
          <w:p w14:paraId="4B440758" w14:textId="77777777" w:rsid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E</w:t>
            </w:r>
          </w:p>
          <w:p w14:paraId="0445DA82" w14:textId="77777777" w:rsid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E</w:t>
            </w:r>
          </w:p>
          <w:p w14:paraId="51FA8E18" w14:textId="77777777" w:rsid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2B29EC89" w14:textId="77777777" w:rsid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4596DC6D" w14:textId="77777777" w:rsidR="00C0308F" w:rsidRDefault="00C0308F" w:rsidP="00C0308F">
            <w:pPr>
              <w:spacing w:after="12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E</w:t>
            </w:r>
          </w:p>
          <w:p w14:paraId="42A4537E" w14:textId="77777777" w:rsidR="00C0308F" w:rsidRDefault="00C0308F" w:rsidP="00C0308F">
            <w:pPr>
              <w:spacing w:after="12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E</w:t>
            </w:r>
          </w:p>
          <w:p w14:paraId="3C633696" w14:textId="77777777" w:rsidR="00C0308F" w:rsidRDefault="00C0308F" w:rsidP="00C0308F">
            <w:pPr>
              <w:spacing w:after="12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06143ECF" w14:textId="77777777" w:rsidR="00C0308F" w:rsidRDefault="00C0308F" w:rsidP="00C0308F">
            <w:pPr>
              <w:spacing w:after="12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D</w:t>
            </w:r>
          </w:p>
          <w:p w14:paraId="4AC09AA6" w14:textId="51BA3529" w:rsidR="00C0308F" w:rsidRPr="00C0308F" w:rsidRDefault="00C0308F" w:rsidP="00C0308F">
            <w:pPr>
              <w:spacing w:after="12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D</w:t>
            </w:r>
          </w:p>
        </w:tc>
      </w:tr>
      <w:tr w:rsidR="00C0308F" w:rsidRPr="00C0308F" w14:paraId="38A0BC14" w14:textId="59F9BA27" w:rsidTr="00C0308F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4EC472C8" w14:textId="77777777" w:rsidR="00C0308F" w:rsidRPr="00C0308F" w:rsidRDefault="00C0308F" w:rsidP="00C0308F">
            <w:pPr>
              <w:keepLines/>
              <w:spacing w:after="60" w:line="240" w:lineRule="auto"/>
              <w:textboxTightWrap w:val="allLines"/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</w:pPr>
            <w:r w:rsidRPr="00C0308F"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  <w:t>Personal qualities</w:t>
            </w:r>
          </w:p>
        </w:tc>
        <w:tc>
          <w:tcPr>
            <w:tcW w:w="4161" w:type="dxa"/>
            <w:shd w:val="clear" w:color="auto" w:fill="auto"/>
            <w:tcMar>
              <w:top w:w="113" w:type="dxa"/>
              <w:bottom w:w="113" w:type="dxa"/>
            </w:tcMar>
          </w:tcPr>
          <w:p w14:paraId="617443FD" w14:textId="77777777" w:rsidR="00C0308F" w:rsidRP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C0308F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Commitment to promoting the ethos and values of the school and getting the best outcomes for all pupils</w:t>
            </w:r>
          </w:p>
          <w:p w14:paraId="446118E0" w14:textId="77777777" w:rsidR="00C0308F" w:rsidRP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C0308F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Commitment to acting with integrity, honesty, loyalty and fairness to safeguard the assets, financial probity and reputation of the school</w:t>
            </w:r>
          </w:p>
          <w:p w14:paraId="5C042CA7" w14:textId="77777777" w:rsidR="00C0308F" w:rsidRP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C0308F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Ability to work under pressure and </w:t>
            </w:r>
            <w:proofErr w:type="spellStart"/>
            <w:r w:rsidRPr="00C0308F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prioritise</w:t>
            </w:r>
            <w:proofErr w:type="spellEnd"/>
            <w:r w:rsidRPr="00C0308F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effectively</w:t>
            </w:r>
          </w:p>
          <w:p w14:paraId="2731F65C" w14:textId="77777777" w:rsidR="00C0308F" w:rsidRP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C0308F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Commitment to maintaining confidentiality at all times</w:t>
            </w:r>
          </w:p>
          <w:p w14:paraId="42C4EC48" w14:textId="77777777" w:rsidR="00C0308F" w:rsidRP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C0308F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Commitment to safeguarding and equality</w:t>
            </w:r>
          </w:p>
          <w:p w14:paraId="17A95D3A" w14:textId="77777777" w:rsidR="00C0308F" w:rsidRP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C0308F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Embraces change well</w:t>
            </w:r>
          </w:p>
          <w:p w14:paraId="576A3018" w14:textId="77777777" w:rsidR="00C0308F" w:rsidRP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C0308F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Deals with difficult situations effectively</w:t>
            </w:r>
          </w:p>
          <w:p w14:paraId="1FC3E123" w14:textId="77777777" w:rsidR="00C0308F" w:rsidRPr="00C0308F" w:rsidRDefault="00C0308F" w:rsidP="00C0308F">
            <w:pPr>
              <w:keepLines/>
              <w:spacing w:after="0" w:line="240" w:lineRule="auto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3208" w:type="dxa"/>
          </w:tcPr>
          <w:p w14:paraId="1182D361" w14:textId="77777777" w:rsid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E</w:t>
            </w:r>
          </w:p>
          <w:p w14:paraId="453989B3" w14:textId="77777777" w:rsid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66D5EA4D" w14:textId="77777777" w:rsid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2BF82904" w14:textId="77777777" w:rsid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E</w:t>
            </w:r>
          </w:p>
          <w:p w14:paraId="3F1BFE96" w14:textId="77777777" w:rsid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6CDF37F5" w14:textId="77777777" w:rsid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5DF64E97" w14:textId="77777777" w:rsid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E  </w:t>
            </w:r>
          </w:p>
          <w:p w14:paraId="345D5897" w14:textId="77777777" w:rsid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E </w:t>
            </w:r>
          </w:p>
          <w:p w14:paraId="112304D7" w14:textId="77777777" w:rsid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E</w:t>
            </w:r>
          </w:p>
          <w:p w14:paraId="6F474E9E" w14:textId="77777777" w:rsid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5C6760EE" w14:textId="1D9FFCC9" w:rsidR="00C0308F" w:rsidRPr="00C0308F" w:rsidRDefault="00C0308F" w:rsidP="00C0308F">
            <w:pPr>
              <w:spacing w:after="120" w:line="240" w:lineRule="auto"/>
              <w:ind w:left="196" w:hanging="17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E</w:t>
            </w:r>
          </w:p>
        </w:tc>
      </w:tr>
    </w:tbl>
    <w:p w14:paraId="095C263B" w14:textId="77777777" w:rsidR="00C0308F" w:rsidRPr="00C0308F" w:rsidRDefault="00C0308F" w:rsidP="00C0308F">
      <w:pPr>
        <w:spacing w:after="120" w:line="240" w:lineRule="auto"/>
        <w:rPr>
          <w:rFonts w:ascii="Arial" w:eastAsia="MS Mincho" w:hAnsi="Arial" w:cs="Times New Roman"/>
          <w:sz w:val="20"/>
          <w:szCs w:val="24"/>
        </w:rPr>
      </w:pPr>
    </w:p>
    <w:p w14:paraId="2F336C8B" w14:textId="77777777" w:rsidR="00C0308F" w:rsidRPr="00C0308F" w:rsidRDefault="00C0308F" w:rsidP="00C0308F">
      <w:pPr>
        <w:spacing w:before="120" w:after="24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14:paraId="639A1EEC" w14:textId="77777777" w:rsidR="00C0308F" w:rsidRPr="00C0308F" w:rsidRDefault="00C0308F" w:rsidP="00C0308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C0308F" w:rsidRPr="00C030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8F"/>
    <w:rsid w:val="00041B6F"/>
    <w:rsid w:val="00A64B37"/>
    <w:rsid w:val="00C0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793F4"/>
  <w15:chartTrackingRefBased/>
  <w15:docId w15:val="{FD7535CB-D78C-438F-A3C4-A755ABD7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Sime</dc:creator>
  <cp:keywords/>
  <dc:description/>
  <cp:lastModifiedBy>Helen McCowen</cp:lastModifiedBy>
  <cp:revision>2</cp:revision>
  <dcterms:created xsi:type="dcterms:W3CDTF">2024-06-26T13:32:00Z</dcterms:created>
  <dcterms:modified xsi:type="dcterms:W3CDTF">2024-06-26T13:32:00Z</dcterms:modified>
</cp:coreProperties>
</file>