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999D" w14:textId="77777777" w:rsidR="00965F0A" w:rsidRPr="00965F0A" w:rsidRDefault="00965F0A" w:rsidP="00965F0A">
      <w:pPr>
        <w:rPr>
          <w:b/>
          <w:bCs/>
          <w:u w:val="single"/>
        </w:rPr>
      </w:pPr>
      <w:r w:rsidRPr="00965F0A">
        <w:rPr>
          <w:b/>
          <w:bCs/>
          <w:u w:val="single"/>
        </w:rPr>
        <w:t>Person Specification</w:t>
      </w:r>
    </w:p>
    <w:p w14:paraId="5A1CFB0B" w14:textId="77777777" w:rsidR="00965F0A" w:rsidRPr="00965F0A" w:rsidRDefault="00965F0A" w:rsidP="00965F0A">
      <w:r w:rsidRPr="00965F0A">
        <w:t>Qualifications and Experience</w:t>
      </w:r>
    </w:p>
    <w:p w14:paraId="24D7BB20" w14:textId="77777777" w:rsidR="00965F0A" w:rsidRPr="00965F0A" w:rsidRDefault="00965F0A" w:rsidP="00965F0A">
      <w:pPr>
        <w:numPr>
          <w:ilvl w:val="0"/>
          <w:numId w:val="15"/>
        </w:numPr>
      </w:pPr>
      <w:r w:rsidRPr="00965F0A">
        <w:t>Qualified Teacher Status (QTS)</w:t>
      </w:r>
    </w:p>
    <w:p w14:paraId="03328435" w14:textId="77777777" w:rsidR="00965F0A" w:rsidRPr="00965F0A" w:rsidRDefault="00965F0A" w:rsidP="00965F0A">
      <w:pPr>
        <w:numPr>
          <w:ilvl w:val="0"/>
          <w:numId w:val="15"/>
        </w:numPr>
      </w:pPr>
      <w:r w:rsidRPr="00965F0A">
        <w:t>A record of outstanding practice within the Early Years Foundation Stage</w:t>
      </w:r>
    </w:p>
    <w:p w14:paraId="4406A6F7" w14:textId="77777777" w:rsidR="00965F0A" w:rsidRPr="00965F0A" w:rsidRDefault="00965F0A" w:rsidP="00965F0A">
      <w:pPr>
        <w:numPr>
          <w:ilvl w:val="0"/>
          <w:numId w:val="15"/>
        </w:numPr>
      </w:pPr>
      <w:r w:rsidRPr="00965F0A">
        <w:t>Proven experience of teaching within EYFS (Nursery and/or Reception)</w:t>
      </w:r>
    </w:p>
    <w:p w14:paraId="4E403709" w14:textId="77777777" w:rsidR="00965F0A" w:rsidRPr="00965F0A" w:rsidRDefault="00965F0A" w:rsidP="00965F0A">
      <w:pPr>
        <w:numPr>
          <w:ilvl w:val="0"/>
          <w:numId w:val="15"/>
        </w:numPr>
      </w:pPr>
      <w:r w:rsidRPr="00965F0A">
        <w:t>Experience of planning, delivering and assessing learning in line with the EYFS statutory framework</w:t>
      </w:r>
    </w:p>
    <w:p w14:paraId="108C34EE" w14:textId="77777777" w:rsidR="00965F0A" w:rsidRPr="00965F0A" w:rsidRDefault="00965F0A" w:rsidP="00965F0A">
      <w:pPr>
        <w:numPr>
          <w:ilvl w:val="0"/>
          <w:numId w:val="15"/>
        </w:numPr>
      </w:pPr>
      <w:r w:rsidRPr="00965F0A">
        <w:t>Evidence of successful curriculum development or innovation within early years provision</w:t>
      </w:r>
    </w:p>
    <w:p w14:paraId="77DB10E8" w14:textId="3ADFDE76" w:rsidR="00965F0A" w:rsidRPr="00965F0A" w:rsidRDefault="00965F0A" w:rsidP="00965F0A">
      <w:pPr>
        <w:numPr>
          <w:ilvl w:val="0"/>
          <w:numId w:val="15"/>
        </w:numPr>
      </w:pPr>
      <w:r w:rsidRPr="00965F0A">
        <w:t>A commitment to, and record of, ongoing professional development related to early years practice</w:t>
      </w:r>
    </w:p>
    <w:p w14:paraId="2A24849A" w14:textId="77777777" w:rsidR="00965F0A" w:rsidRPr="00965F0A" w:rsidRDefault="00965F0A" w:rsidP="00965F0A">
      <w:r w:rsidRPr="00965F0A">
        <w:t>Knowledge and Understanding</w:t>
      </w:r>
    </w:p>
    <w:p w14:paraId="55FFC636" w14:textId="77777777" w:rsidR="00965F0A" w:rsidRPr="00965F0A" w:rsidRDefault="00965F0A" w:rsidP="00965F0A">
      <w:pPr>
        <w:numPr>
          <w:ilvl w:val="0"/>
          <w:numId w:val="16"/>
        </w:numPr>
      </w:pPr>
      <w:r w:rsidRPr="00965F0A">
        <w:t>A knowledge and understanding of what it means to work in a Jewish school and a willingness to support and promote the school’s Jewish ethos</w:t>
      </w:r>
    </w:p>
    <w:p w14:paraId="5063DD48" w14:textId="77777777" w:rsidR="00965F0A" w:rsidRPr="00965F0A" w:rsidRDefault="00965F0A" w:rsidP="00965F0A">
      <w:pPr>
        <w:numPr>
          <w:ilvl w:val="0"/>
          <w:numId w:val="16"/>
        </w:numPr>
      </w:pPr>
      <w:r w:rsidRPr="00965F0A">
        <w:t>A thorough knowledge and understanding of the EYFS framework, including safeguarding, welfare requirements and learning and development</w:t>
      </w:r>
    </w:p>
    <w:p w14:paraId="222D00EE" w14:textId="77777777" w:rsidR="00965F0A" w:rsidRPr="00965F0A" w:rsidRDefault="00965F0A" w:rsidP="00965F0A">
      <w:pPr>
        <w:numPr>
          <w:ilvl w:val="0"/>
          <w:numId w:val="16"/>
        </w:numPr>
      </w:pPr>
      <w:r w:rsidRPr="00965F0A">
        <w:t>Secure understanding of child development in the early years and how young children learn through play and exploration</w:t>
      </w:r>
    </w:p>
    <w:p w14:paraId="338961E9" w14:textId="77777777" w:rsidR="00965F0A" w:rsidRPr="00965F0A" w:rsidRDefault="00965F0A" w:rsidP="00965F0A">
      <w:pPr>
        <w:numPr>
          <w:ilvl w:val="0"/>
          <w:numId w:val="16"/>
        </w:numPr>
      </w:pPr>
      <w:r w:rsidRPr="00965F0A">
        <w:t>Knowledge of current research and best practice in early years education and its application to classroom practice</w:t>
      </w:r>
    </w:p>
    <w:p w14:paraId="387DEB01" w14:textId="77777777" w:rsidR="00965F0A" w:rsidRPr="00965F0A" w:rsidRDefault="00965F0A" w:rsidP="00965F0A">
      <w:pPr>
        <w:numPr>
          <w:ilvl w:val="0"/>
          <w:numId w:val="16"/>
        </w:numPr>
      </w:pPr>
      <w:r w:rsidRPr="00965F0A">
        <w:t>Understanding of observation, assessment and tracking progress in EYFS, including the use of assessment tools and professional judgement</w:t>
      </w:r>
    </w:p>
    <w:p w14:paraId="51AD6A84" w14:textId="77777777" w:rsidR="00965F0A" w:rsidRPr="00965F0A" w:rsidRDefault="00965F0A" w:rsidP="00965F0A">
      <w:pPr>
        <w:numPr>
          <w:ilvl w:val="0"/>
          <w:numId w:val="16"/>
        </w:numPr>
      </w:pPr>
      <w:r w:rsidRPr="00965F0A">
        <w:t>Ability to identify effective early intervention strategies to support children’s learning and development</w:t>
      </w:r>
    </w:p>
    <w:p w14:paraId="04DC2C0A" w14:textId="77777777" w:rsidR="00965F0A" w:rsidRPr="00965F0A" w:rsidRDefault="00965F0A" w:rsidP="00965F0A">
      <w:pPr>
        <w:numPr>
          <w:ilvl w:val="0"/>
          <w:numId w:val="16"/>
        </w:numPr>
      </w:pPr>
      <w:r w:rsidRPr="00965F0A">
        <w:t>Knowledge of how to create and maintain a stimulating, enabling learning environment, indoors and outdoors</w:t>
      </w:r>
    </w:p>
    <w:p w14:paraId="0D922632" w14:textId="77777777" w:rsidR="00965F0A" w:rsidRPr="00965F0A" w:rsidRDefault="00965F0A" w:rsidP="00965F0A">
      <w:pPr>
        <w:numPr>
          <w:ilvl w:val="0"/>
          <w:numId w:val="16"/>
        </w:numPr>
      </w:pPr>
      <w:r w:rsidRPr="00965F0A">
        <w:t>An understanding of transition processes within EYFS and from EYFS to Key Stage 1</w:t>
      </w:r>
    </w:p>
    <w:p w14:paraId="3AD0063C" w14:textId="77777777" w:rsidR="00965F0A" w:rsidRPr="00965F0A" w:rsidRDefault="00965F0A" w:rsidP="00965F0A">
      <w:pPr>
        <w:numPr>
          <w:ilvl w:val="0"/>
          <w:numId w:val="16"/>
        </w:numPr>
      </w:pPr>
      <w:r w:rsidRPr="00965F0A">
        <w:t>An understanding of and willingness to further develop knowledge of EAL, neurodivergence and SEND, particularly within the early years</w:t>
      </w:r>
    </w:p>
    <w:p w14:paraId="6A70BF04" w14:textId="14FA3B75" w:rsidR="00965F0A" w:rsidRPr="00965F0A" w:rsidRDefault="00965F0A" w:rsidP="00965F0A">
      <w:pPr>
        <w:numPr>
          <w:ilvl w:val="0"/>
          <w:numId w:val="16"/>
        </w:numPr>
      </w:pPr>
      <w:r w:rsidRPr="00965F0A">
        <w:t>Awareness of current national educational issues with specific relevance to the Early Years</w:t>
      </w:r>
    </w:p>
    <w:p w14:paraId="025CEBA7" w14:textId="77777777" w:rsidR="00965F0A" w:rsidRPr="00965F0A" w:rsidRDefault="00965F0A" w:rsidP="00965F0A">
      <w:r w:rsidRPr="00965F0A">
        <w:t>Skills and Abilities</w:t>
      </w:r>
    </w:p>
    <w:p w14:paraId="41C9080F" w14:textId="77777777" w:rsidR="00965F0A" w:rsidRDefault="00965F0A" w:rsidP="00965F0A">
      <w:pPr>
        <w:numPr>
          <w:ilvl w:val="0"/>
          <w:numId w:val="17"/>
        </w:numPr>
      </w:pPr>
      <w:r w:rsidRPr="00965F0A">
        <w:t>A clear commitment to the success, wellbeing and development of all children, colleagues, the school community and self</w:t>
      </w:r>
    </w:p>
    <w:p w14:paraId="02E8368F" w14:textId="77777777" w:rsidR="00965F0A" w:rsidRDefault="00965F0A" w:rsidP="00965F0A"/>
    <w:p w14:paraId="0BBBB1B4" w14:textId="77777777" w:rsidR="00965F0A" w:rsidRDefault="00965F0A" w:rsidP="00965F0A"/>
    <w:p w14:paraId="34301F8D" w14:textId="77777777" w:rsidR="00965F0A" w:rsidRPr="00965F0A" w:rsidRDefault="00965F0A" w:rsidP="00965F0A"/>
    <w:p w14:paraId="58470F9A" w14:textId="77777777" w:rsidR="00965F0A" w:rsidRPr="00965F0A" w:rsidRDefault="00965F0A" w:rsidP="00965F0A">
      <w:pPr>
        <w:numPr>
          <w:ilvl w:val="0"/>
          <w:numId w:val="17"/>
        </w:numPr>
      </w:pPr>
      <w:r w:rsidRPr="00965F0A">
        <w:t>A strong commitment to inclusive early years practice and meeting the diverse needs of young learners</w:t>
      </w:r>
    </w:p>
    <w:p w14:paraId="392E63DB" w14:textId="77777777" w:rsidR="00965F0A" w:rsidRPr="00965F0A" w:rsidRDefault="00965F0A" w:rsidP="00965F0A">
      <w:pPr>
        <w:numPr>
          <w:ilvl w:val="0"/>
          <w:numId w:val="17"/>
        </w:numPr>
      </w:pPr>
      <w:r w:rsidRPr="00965F0A">
        <w:t>Ability to work effectively as part of a collaborative EYFS and whole-school team</w:t>
      </w:r>
    </w:p>
    <w:p w14:paraId="43B9AB64" w14:textId="77777777" w:rsidR="00965F0A" w:rsidRPr="00965F0A" w:rsidRDefault="00965F0A" w:rsidP="00965F0A">
      <w:pPr>
        <w:numPr>
          <w:ilvl w:val="0"/>
          <w:numId w:val="17"/>
        </w:numPr>
      </w:pPr>
      <w:r w:rsidRPr="00965F0A">
        <w:t>Creative, reflective and innovative thinking to inspire young children’s learning</w:t>
      </w:r>
    </w:p>
    <w:p w14:paraId="44F0E535" w14:textId="77777777" w:rsidR="00965F0A" w:rsidRPr="00965F0A" w:rsidRDefault="00965F0A" w:rsidP="00965F0A">
      <w:pPr>
        <w:numPr>
          <w:ilvl w:val="0"/>
          <w:numId w:val="17"/>
        </w:numPr>
      </w:pPr>
      <w:r w:rsidRPr="00965F0A">
        <w:t xml:space="preserve">Ability to remain calm, organised and effective in a busy early </w:t>
      </w:r>
      <w:proofErr w:type="gramStart"/>
      <w:r w:rsidRPr="00965F0A">
        <w:t>years</w:t>
      </w:r>
      <w:proofErr w:type="gramEnd"/>
      <w:r w:rsidRPr="00965F0A">
        <w:t xml:space="preserve"> environment</w:t>
      </w:r>
    </w:p>
    <w:p w14:paraId="6895FFD6" w14:textId="77777777" w:rsidR="00965F0A" w:rsidRPr="00965F0A" w:rsidRDefault="00965F0A" w:rsidP="00965F0A">
      <w:pPr>
        <w:numPr>
          <w:ilvl w:val="0"/>
          <w:numId w:val="17"/>
        </w:numPr>
      </w:pPr>
      <w:r w:rsidRPr="00965F0A">
        <w:t>A positive, proactive and flexible ‘can-do’ approach</w:t>
      </w:r>
    </w:p>
    <w:p w14:paraId="5D84AFEC" w14:textId="77777777" w:rsidR="00965F0A" w:rsidRPr="00965F0A" w:rsidRDefault="00965F0A" w:rsidP="00965F0A">
      <w:pPr>
        <w:numPr>
          <w:ilvl w:val="0"/>
          <w:numId w:val="17"/>
        </w:numPr>
      </w:pPr>
      <w:r w:rsidRPr="00965F0A">
        <w:t>Energy, enthusiasm and adaptability, with the ability to use initiative</w:t>
      </w:r>
    </w:p>
    <w:p w14:paraId="465DE240" w14:textId="77777777" w:rsidR="00965F0A" w:rsidRPr="00965F0A" w:rsidRDefault="00965F0A" w:rsidP="00965F0A">
      <w:pPr>
        <w:numPr>
          <w:ilvl w:val="0"/>
          <w:numId w:val="17"/>
        </w:numPr>
      </w:pPr>
      <w:r w:rsidRPr="00965F0A">
        <w:t>Effective organisation and time-management skills, including the ability to prioritise workload</w:t>
      </w:r>
    </w:p>
    <w:p w14:paraId="1ABD9236" w14:textId="77777777" w:rsidR="00965F0A" w:rsidRPr="00965F0A" w:rsidRDefault="00965F0A" w:rsidP="00965F0A">
      <w:pPr>
        <w:numPr>
          <w:ilvl w:val="0"/>
          <w:numId w:val="17"/>
        </w:numPr>
      </w:pPr>
      <w:r w:rsidRPr="00965F0A">
        <w:t>Excellent interpersonal skills, including the ability to build positive relationships with children, parents and colleagues</w:t>
      </w:r>
    </w:p>
    <w:p w14:paraId="759ED6BD" w14:textId="77777777" w:rsidR="00965F0A" w:rsidRPr="00965F0A" w:rsidRDefault="00965F0A" w:rsidP="00965F0A">
      <w:pPr>
        <w:numPr>
          <w:ilvl w:val="0"/>
          <w:numId w:val="17"/>
        </w:numPr>
      </w:pPr>
      <w:r w:rsidRPr="00965F0A">
        <w:t>Clear and effective communication, both verbal and written</w:t>
      </w:r>
    </w:p>
    <w:p w14:paraId="5B431974" w14:textId="77777777" w:rsidR="00E67EDB" w:rsidRPr="00965F0A" w:rsidRDefault="00E67EDB" w:rsidP="00965F0A"/>
    <w:sectPr w:rsidR="00E67EDB" w:rsidRPr="00965F0A" w:rsidSect="005F7D33">
      <w:headerReference w:type="default" r:id="rId7"/>
      <w:footerReference w:type="default" r:id="rId8"/>
      <w:pgSz w:w="11906" w:h="16838" w:code="9"/>
      <w:pgMar w:top="142" w:right="1274" w:bottom="1440" w:left="1276" w:header="105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920F" w14:textId="77777777" w:rsidR="002B26D8" w:rsidRDefault="002B26D8" w:rsidP="00774E25">
      <w:r>
        <w:separator/>
      </w:r>
    </w:p>
  </w:endnote>
  <w:endnote w:type="continuationSeparator" w:id="0">
    <w:p w14:paraId="6999848A" w14:textId="77777777" w:rsidR="002B26D8" w:rsidRDefault="002B26D8" w:rsidP="0077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EE4C" w14:textId="77777777" w:rsidR="005F7D33" w:rsidRDefault="005F7D33">
    <w:pPr>
      <w:pStyle w:val="Footer"/>
    </w:pPr>
    <w:r>
      <w:rPr>
        <w:rFonts w:ascii="Arial" w:hAnsi="Arial" w:cs="Arial"/>
        <w:noProof/>
        <w:sz w:val="24"/>
        <w:szCs w:val="24"/>
        <w:lang w:eastAsia="en-GB"/>
      </w:rPr>
      <w:drawing>
        <wp:inline distT="0" distB="0" distL="0" distR="0" wp14:anchorId="051749AE" wp14:editId="6972501B">
          <wp:extent cx="5941060" cy="874395"/>
          <wp:effectExtent l="0" t="0" r="2540" b="1905"/>
          <wp:docPr id="132" name="Pictur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new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AD917" w14:textId="77777777" w:rsidR="002B26D8" w:rsidRDefault="002B26D8" w:rsidP="00774E25">
      <w:r>
        <w:separator/>
      </w:r>
    </w:p>
  </w:footnote>
  <w:footnote w:type="continuationSeparator" w:id="0">
    <w:p w14:paraId="146363B7" w14:textId="77777777" w:rsidR="002B26D8" w:rsidRDefault="002B26D8" w:rsidP="00774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220E" w14:textId="77777777" w:rsidR="003C6006" w:rsidRDefault="005F7D33" w:rsidP="002F5021">
    <w:pPr>
      <w:spacing w:after="0" w:line="240" w:lineRule="auto"/>
      <w:ind w:right="-873"/>
      <w:jc w:val="right"/>
      <w:rPr>
        <w:rFonts w:ascii="Verdana" w:hAnsi="Verdana"/>
        <w:b/>
        <w:szCs w:val="20"/>
      </w:rPr>
    </w:pPr>
    <w:r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68992" behindDoc="1" locked="0" layoutInCell="1" allowOverlap="1" wp14:anchorId="47A279BB" wp14:editId="3F24E2A2">
          <wp:simplePos x="0" y="0"/>
          <wp:positionH relativeFrom="column">
            <wp:posOffset>0</wp:posOffset>
          </wp:positionH>
          <wp:positionV relativeFrom="paragraph">
            <wp:posOffset>177800</wp:posOffset>
          </wp:positionV>
          <wp:extent cx="5941060" cy="1055370"/>
          <wp:effectExtent l="0" t="0" r="2540" b="0"/>
          <wp:wrapTight wrapText="bothSides">
            <wp:wrapPolygon edited="0">
              <wp:start x="0" y="0"/>
              <wp:lineTo x="0" y="21054"/>
              <wp:lineTo x="21540" y="21054"/>
              <wp:lineTo x="21540" y="0"/>
              <wp:lineTo x="0" y="0"/>
            </wp:wrapPolygon>
          </wp:wrapTight>
          <wp:docPr id="131" name="Picture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letter 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055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904894" w14:textId="77777777" w:rsidR="003C6006" w:rsidRPr="00774E25" w:rsidRDefault="003C6006" w:rsidP="007752A4">
    <w:pPr>
      <w:ind w:right="-875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BEF"/>
    <w:multiLevelType w:val="hybridMultilevel"/>
    <w:tmpl w:val="AC189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5754"/>
    <w:multiLevelType w:val="hybridMultilevel"/>
    <w:tmpl w:val="FE6C0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484071"/>
    <w:multiLevelType w:val="multilevel"/>
    <w:tmpl w:val="E80C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22476"/>
    <w:multiLevelType w:val="hybridMultilevel"/>
    <w:tmpl w:val="F7540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8C725E5"/>
    <w:multiLevelType w:val="hybridMultilevel"/>
    <w:tmpl w:val="F7D8D658"/>
    <w:lvl w:ilvl="0" w:tplc="04090001">
      <w:start w:val="1"/>
      <w:numFmt w:val="bullet"/>
      <w:lvlText w:val=""/>
      <w:lvlJc w:val="left"/>
      <w:pPr>
        <w:ind w:left="-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6" w:hanging="360"/>
      </w:pPr>
      <w:rPr>
        <w:rFonts w:ascii="Wingdings" w:hAnsi="Wingdings" w:hint="default"/>
      </w:rPr>
    </w:lvl>
  </w:abstractNum>
  <w:abstractNum w:abstractNumId="5" w15:restartNumberingAfterBreak="0">
    <w:nsid w:val="2E8B3935"/>
    <w:multiLevelType w:val="hybridMultilevel"/>
    <w:tmpl w:val="E2BE1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6693E"/>
    <w:multiLevelType w:val="multilevel"/>
    <w:tmpl w:val="6370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B26B1"/>
    <w:multiLevelType w:val="hybridMultilevel"/>
    <w:tmpl w:val="FE2A2940"/>
    <w:lvl w:ilvl="0" w:tplc="FCEECDBA">
      <w:start w:val="2"/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24812"/>
    <w:multiLevelType w:val="hybridMultilevel"/>
    <w:tmpl w:val="326E13A0"/>
    <w:lvl w:ilvl="0" w:tplc="04090001">
      <w:start w:val="1"/>
      <w:numFmt w:val="bullet"/>
      <w:lvlText w:val=""/>
      <w:lvlJc w:val="left"/>
      <w:pPr>
        <w:tabs>
          <w:tab w:val="num" w:pos="-117"/>
        </w:tabs>
        <w:ind w:left="-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3"/>
        </w:tabs>
        <w:ind w:left="6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3"/>
        </w:tabs>
        <w:ind w:left="2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</w:abstractNum>
  <w:abstractNum w:abstractNumId="9" w15:restartNumberingAfterBreak="0">
    <w:nsid w:val="64FF57D1"/>
    <w:multiLevelType w:val="hybridMultilevel"/>
    <w:tmpl w:val="66CE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837D3"/>
    <w:multiLevelType w:val="hybridMultilevel"/>
    <w:tmpl w:val="D368C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C2629"/>
    <w:multiLevelType w:val="hybridMultilevel"/>
    <w:tmpl w:val="7C5C7296"/>
    <w:lvl w:ilvl="0" w:tplc="FCEECDBA">
      <w:start w:val="2"/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F0FA0"/>
    <w:multiLevelType w:val="hybridMultilevel"/>
    <w:tmpl w:val="4E64A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E1BE1"/>
    <w:multiLevelType w:val="hybridMultilevel"/>
    <w:tmpl w:val="64F0BB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DC77B0"/>
    <w:multiLevelType w:val="multilevel"/>
    <w:tmpl w:val="D3DC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377745">
    <w:abstractNumId w:val="0"/>
  </w:num>
  <w:num w:numId="2" w16cid:durableId="880821154">
    <w:abstractNumId w:val="7"/>
  </w:num>
  <w:num w:numId="3" w16cid:durableId="452283962">
    <w:abstractNumId w:val="0"/>
  </w:num>
  <w:num w:numId="4" w16cid:durableId="929431730">
    <w:abstractNumId w:val="7"/>
  </w:num>
  <w:num w:numId="5" w16cid:durableId="1017270320">
    <w:abstractNumId w:val="11"/>
  </w:num>
  <w:num w:numId="6" w16cid:durableId="1833597062">
    <w:abstractNumId w:val="4"/>
  </w:num>
  <w:num w:numId="7" w16cid:durableId="896480341">
    <w:abstractNumId w:val="8"/>
  </w:num>
  <w:num w:numId="8" w16cid:durableId="1828814612">
    <w:abstractNumId w:val="5"/>
  </w:num>
  <w:num w:numId="9" w16cid:durableId="1125546011">
    <w:abstractNumId w:val="1"/>
  </w:num>
  <w:num w:numId="10" w16cid:durableId="903446290">
    <w:abstractNumId w:val="9"/>
  </w:num>
  <w:num w:numId="11" w16cid:durableId="1082219357">
    <w:abstractNumId w:val="12"/>
  </w:num>
  <w:num w:numId="12" w16cid:durableId="1095905053">
    <w:abstractNumId w:val="10"/>
  </w:num>
  <w:num w:numId="13" w16cid:durableId="1923837146">
    <w:abstractNumId w:val="3"/>
  </w:num>
  <w:num w:numId="14" w16cid:durableId="935675343">
    <w:abstractNumId w:val="13"/>
  </w:num>
  <w:num w:numId="15" w16cid:durableId="1960574978">
    <w:abstractNumId w:val="6"/>
  </w:num>
  <w:num w:numId="16" w16cid:durableId="624891378">
    <w:abstractNumId w:val="14"/>
  </w:num>
  <w:num w:numId="17" w16cid:durableId="270402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attachedTemplate r:id="rId1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0F"/>
    <w:rsid w:val="000911F6"/>
    <w:rsid w:val="001275B9"/>
    <w:rsid w:val="001E568C"/>
    <w:rsid w:val="00223548"/>
    <w:rsid w:val="002446CF"/>
    <w:rsid w:val="002B26D8"/>
    <w:rsid w:val="002F5021"/>
    <w:rsid w:val="00343ABD"/>
    <w:rsid w:val="00350DB4"/>
    <w:rsid w:val="003C6006"/>
    <w:rsid w:val="00414186"/>
    <w:rsid w:val="0044000B"/>
    <w:rsid w:val="004E34D7"/>
    <w:rsid w:val="00533482"/>
    <w:rsid w:val="00542E05"/>
    <w:rsid w:val="00566F90"/>
    <w:rsid w:val="005E124E"/>
    <w:rsid w:val="005F6BB6"/>
    <w:rsid w:val="005F7D33"/>
    <w:rsid w:val="00644B2F"/>
    <w:rsid w:val="00682AAB"/>
    <w:rsid w:val="00695BAC"/>
    <w:rsid w:val="006C323F"/>
    <w:rsid w:val="00774E25"/>
    <w:rsid w:val="007752A4"/>
    <w:rsid w:val="007759A3"/>
    <w:rsid w:val="007D1C2D"/>
    <w:rsid w:val="00823336"/>
    <w:rsid w:val="008835C1"/>
    <w:rsid w:val="00897AED"/>
    <w:rsid w:val="008C5338"/>
    <w:rsid w:val="008D0A87"/>
    <w:rsid w:val="008D5075"/>
    <w:rsid w:val="008F0BD8"/>
    <w:rsid w:val="00965F0A"/>
    <w:rsid w:val="00983695"/>
    <w:rsid w:val="009A6E31"/>
    <w:rsid w:val="009E2220"/>
    <w:rsid w:val="00B13ACC"/>
    <w:rsid w:val="00BC6127"/>
    <w:rsid w:val="00C04534"/>
    <w:rsid w:val="00C17A38"/>
    <w:rsid w:val="00C428FF"/>
    <w:rsid w:val="00CA4DC6"/>
    <w:rsid w:val="00D13D0F"/>
    <w:rsid w:val="00D64FBD"/>
    <w:rsid w:val="00DC59EE"/>
    <w:rsid w:val="00DF3726"/>
    <w:rsid w:val="00E67EDB"/>
    <w:rsid w:val="00ED7F43"/>
    <w:rsid w:val="00F82E20"/>
    <w:rsid w:val="00F91B00"/>
    <w:rsid w:val="00FB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FD519C"/>
  <w15:docId w15:val="{D77580E0-6AA2-4D14-8508-BA1480F8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6CF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9836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F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E2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E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E25"/>
  </w:style>
  <w:style w:type="paragraph" w:styleId="Footer">
    <w:name w:val="footer"/>
    <w:basedOn w:val="Normal"/>
    <w:link w:val="FooterChar"/>
    <w:uiPriority w:val="99"/>
    <w:unhideWhenUsed/>
    <w:rsid w:val="00774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E25"/>
  </w:style>
  <w:style w:type="paragraph" w:customStyle="1" w:styleId="HeaderRight">
    <w:name w:val="Header Right"/>
    <w:basedOn w:val="Header"/>
    <w:uiPriority w:val="35"/>
    <w:qFormat/>
    <w:rsid w:val="00774E25"/>
    <w:pPr>
      <w:pBdr>
        <w:bottom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after="200" w:line="276" w:lineRule="auto"/>
      <w:jc w:val="right"/>
    </w:pPr>
    <w:rPr>
      <w:rFonts w:cs="Times New Roman"/>
      <w:color w:val="7F7F7F" w:themeColor="text1" w:themeTint="80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82AA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4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E20"/>
    <w:pPr>
      <w:spacing w:after="200" w:line="276" w:lineRule="auto"/>
      <w:ind w:left="720"/>
      <w:contextualSpacing/>
    </w:pPr>
    <w:rPr>
      <w:rFonts w:ascii="Comic Sans MS" w:hAnsi="Comic Sans MS"/>
      <w:sz w:val="32"/>
      <w:szCs w:val="32"/>
    </w:rPr>
  </w:style>
  <w:style w:type="paragraph" w:styleId="NoSpacing">
    <w:name w:val="No Spacing"/>
    <w:uiPriority w:val="1"/>
    <w:qFormat/>
    <w:rsid w:val="00F82E2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8369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98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bot20">
    <w:name w:val="marbot20"/>
    <w:basedOn w:val="DefaultParagraphFont"/>
    <w:rsid w:val="00983695"/>
  </w:style>
  <w:style w:type="character" w:styleId="Strong">
    <w:name w:val="Strong"/>
    <w:basedOn w:val="DefaultParagraphFont"/>
    <w:uiPriority w:val="22"/>
    <w:qFormat/>
    <w:rsid w:val="0098369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F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DPS%20Letterhead\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Letterhead1</Template>
  <TotalTime>3</TotalTime>
  <Pages>2</Pages>
  <Words>383</Words>
  <Characters>2223</Characters>
  <Application>Microsoft Office Word</Application>
  <DocSecurity>0</DocSecurity>
  <Lines>61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BSF Schools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 Shaw</dc:creator>
  <cp:lastModifiedBy>Mathew Shaw</cp:lastModifiedBy>
  <cp:revision>4</cp:revision>
  <cp:lastPrinted>2022-01-31T11:42:00Z</cp:lastPrinted>
  <dcterms:created xsi:type="dcterms:W3CDTF">2023-05-16T08:34:00Z</dcterms:created>
  <dcterms:modified xsi:type="dcterms:W3CDTF">2026-04-16T09:31:00Z</dcterms:modified>
</cp:coreProperties>
</file>