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88D" w:rsidRDefault="00452F3E">
      <w:pPr>
        <w:spacing w:after="0" w:line="240" w:lineRule="auto"/>
        <w:rPr>
          <w:b/>
          <w:color w:val="1F4E7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2298382</wp:posOffset>
            </wp:positionH>
            <wp:positionV relativeFrom="paragraph">
              <wp:posOffset>-599439</wp:posOffset>
            </wp:positionV>
            <wp:extent cx="1235075" cy="1199668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199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088D" w:rsidRDefault="002E088D">
      <w:pPr>
        <w:spacing w:after="0" w:line="240" w:lineRule="auto"/>
        <w:rPr>
          <w:b/>
          <w:color w:val="1F4E79"/>
          <w:sz w:val="32"/>
          <w:szCs w:val="32"/>
        </w:rPr>
      </w:pPr>
    </w:p>
    <w:p w:rsidR="002E088D" w:rsidRDefault="002E088D">
      <w:pPr>
        <w:spacing w:after="0" w:line="240" w:lineRule="auto"/>
        <w:rPr>
          <w:b/>
          <w:color w:val="1F4E79"/>
          <w:sz w:val="32"/>
          <w:szCs w:val="32"/>
        </w:rPr>
      </w:pPr>
    </w:p>
    <w:p w:rsidR="002E088D" w:rsidRDefault="00452F3E">
      <w:pPr>
        <w:spacing w:after="0" w:line="240" w:lineRule="auto"/>
        <w:rPr>
          <w:b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>Person Specification</w:t>
      </w:r>
    </w:p>
    <w:p w:rsidR="002E088D" w:rsidRDefault="002E088D">
      <w:pPr>
        <w:spacing w:after="0" w:line="240" w:lineRule="auto"/>
        <w:rPr>
          <w:b/>
          <w:color w:val="0052A5"/>
          <w:sz w:val="24"/>
          <w:szCs w:val="24"/>
        </w:rPr>
      </w:pPr>
    </w:p>
    <w:p w:rsidR="002E088D" w:rsidRDefault="00452F3E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Position: Headteacher, </w:t>
      </w:r>
      <w:proofErr w:type="spellStart"/>
      <w:r>
        <w:rPr>
          <w:color w:val="000000"/>
          <w:sz w:val="24"/>
          <w:szCs w:val="24"/>
        </w:rPr>
        <w:t>Mosspits</w:t>
      </w:r>
      <w:proofErr w:type="spellEnd"/>
      <w:r>
        <w:rPr>
          <w:color w:val="000000"/>
          <w:sz w:val="24"/>
          <w:szCs w:val="24"/>
        </w:rPr>
        <w:t xml:space="preserve"> Lane Primary School </w:t>
      </w:r>
    </w:p>
    <w:p w:rsidR="002E088D" w:rsidRPr="0031114A" w:rsidRDefault="00452F3E">
      <w:pPr>
        <w:spacing w:after="0" w:line="276" w:lineRule="auto"/>
        <w:rPr>
          <w:sz w:val="24"/>
          <w:szCs w:val="24"/>
        </w:rPr>
      </w:pPr>
      <w:bookmarkStart w:id="0" w:name="_heading=h.ckglwt9248up" w:colFirst="0" w:colLast="0"/>
      <w:bookmarkEnd w:id="0"/>
      <w:r>
        <w:rPr>
          <w:sz w:val="24"/>
          <w:szCs w:val="24"/>
        </w:rPr>
        <w:t xml:space="preserve">Pay Range: </w:t>
      </w:r>
      <w:r w:rsidRPr="0031114A">
        <w:rPr>
          <w:sz w:val="24"/>
          <w:szCs w:val="24"/>
        </w:rPr>
        <w:t>Group 3 L15 – L22 / £73,105 - £86,803</w:t>
      </w:r>
    </w:p>
    <w:p w:rsidR="002E088D" w:rsidRDefault="00452F3E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Responsible to: School Governing Body &amp; Local Authority</w:t>
      </w:r>
    </w:p>
    <w:p w:rsidR="002E088D" w:rsidRDefault="00452F3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Qualifications &amp; Training </w:t>
      </w:r>
    </w:p>
    <w:p w:rsidR="002E088D" w:rsidRDefault="00452F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UK Qualified Teacher Status </w:t>
      </w:r>
    </w:p>
    <w:p w:rsidR="002E088D" w:rsidRDefault="00452F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National Professional Qualification, Headship (NPQH) </w:t>
      </w:r>
      <w:bookmarkStart w:id="1" w:name="_GoBack"/>
      <w:bookmarkEnd w:id="1"/>
    </w:p>
    <w:p w:rsidR="002E088D" w:rsidRDefault="002E088D">
      <w:pPr>
        <w:spacing w:after="0" w:line="240" w:lineRule="auto"/>
        <w:rPr>
          <w:color w:val="000000"/>
          <w:sz w:val="24"/>
          <w:szCs w:val="24"/>
        </w:rPr>
      </w:pPr>
    </w:p>
    <w:p w:rsidR="002E088D" w:rsidRDefault="00452F3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Experience</w:t>
      </w:r>
    </w:p>
    <w:p w:rsidR="002E088D" w:rsidRDefault="00452F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Substantial and successful primary teaching experience </w:t>
      </w:r>
      <w:r>
        <w:rPr>
          <w:sz w:val="24"/>
          <w:szCs w:val="24"/>
        </w:rPr>
        <w:t>including experience in more than one relevant Key Stage</w:t>
      </w:r>
    </w:p>
    <w:p w:rsidR="002E088D" w:rsidRDefault="00452F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track record of substantial</w:t>
      </w:r>
      <w:r>
        <w:rPr>
          <w:sz w:val="24"/>
          <w:szCs w:val="24"/>
        </w:rPr>
        <w:t xml:space="preserve">, senior level school </w:t>
      </w:r>
      <w:r>
        <w:rPr>
          <w:color w:val="000000"/>
          <w:sz w:val="24"/>
          <w:szCs w:val="24"/>
        </w:rPr>
        <w:t xml:space="preserve">leadership and management experience </w:t>
      </w:r>
      <w:r>
        <w:rPr>
          <w:sz w:val="24"/>
          <w:szCs w:val="24"/>
        </w:rPr>
        <w:t>including</w:t>
      </w:r>
      <w:r>
        <w:rPr>
          <w:color w:val="000000"/>
          <w:sz w:val="24"/>
          <w:szCs w:val="24"/>
        </w:rPr>
        <w:t xml:space="preserve"> strong financial leadership</w:t>
      </w:r>
    </w:p>
    <w:p w:rsidR="002E088D" w:rsidRDefault="00452F3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Experience of maintaining a culture of Safeguarding within a school</w:t>
      </w:r>
    </w:p>
    <w:p w:rsidR="002E088D" w:rsidRDefault="00452F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Experience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 monitoring and evaluating performance and practice</w:t>
      </w:r>
    </w:p>
    <w:p w:rsidR="002E088D" w:rsidRDefault="00452F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Experience </w:t>
      </w:r>
      <w:r>
        <w:rPr>
          <w:sz w:val="24"/>
          <w:szCs w:val="24"/>
        </w:rPr>
        <w:t xml:space="preserve">of leading innovation, </w:t>
      </w:r>
      <w:r>
        <w:rPr>
          <w:color w:val="000000"/>
          <w:sz w:val="24"/>
          <w:szCs w:val="24"/>
        </w:rPr>
        <w:t>organisational change</w:t>
      </w:r>
      <w:r>
        <w:rPr>
          <w:sz w:val="24"/>
          <w:szCs w:val="24"/>
        </w:rPr>
        <w:t xml:space="preserve"> and continual </w:t>
      </w:r>
      <w:r>
        <w:rPr>
          <w:color w:val="000000"/>
          <w:sz w:val="24"/>
          <w:szCs w:val="24"/>
        </w:rPr>
        <w:t>improvement</w:t>
      </w:r>
    </w:p>
    <w:p w:rsidR="002E088D" w:rsidRDefault="00452F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Experience of coaching, guiding and mentoring individuals and teams</w:t>
      </w:r>
    </w:p>
    <w:p w:rsidR="002E088D" w:rsidRDefault="002E088D">
      <w:pPr>
        <w:spacing w:after="0" w:line="240" w:lineRule="auto"/>
        <w:rPr>
          <w:color w:val="000000"/>
          <w:sz w:val="24"/>
          <w:szCs w:val="24"/>
        </w:rPr>
      </w:pPr>
    </w:p>
    <w:p w:rsidR="002E088D" w:rsidRDefault="00452F3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Professional Knowledge </w:t>
      </w:r>
    </w:p>
    <w:p w:rsidR="002E088D" w:rsidRDefault="002E088D">
      <w:pPr>
        <w:spacing w:after="0" w:line="240" w:lineRule="auto"/>
        <w:rPr>
          <w:color w:val="000000"/>
          <w:sz w:val="24"/>
          <w:szCs w:val="24"/>
        </w:rPr>
      </w:pP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ability to create and implement a strategic school improvement plan, based on effective self-review which identifies priorities and targets, ensuring that all children are included, make good progress, and achieve their potential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ability to prioritise, evaluate and manage financial and human resources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Experience of working in partnership with the Governing Body, and the ability to provide a clear vision and direction for the school over the coming years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Understanding of how to foster an outstanding learning environment in a primary school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 understanding of the factors which create barriers to learning and the ability to implement appropriate strategies for reducing inequalities and promoting inclusion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ability to build effective relationships with a wide variety of stakeholders 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Excellent critical thinking, problem solving, negotiating and decision-making skills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ability to ensure that parents and children are well-informed about the curriculum, attainment, and progress, and about the contribution they can make </w:t>
      </w:r>
      <w:r>
        <w:rPr>
          <w:sz w:val="24"/>
          <w:szCs w:val="24"/>
        </w:rPr>
        <w:t>to our school community</w:t>
      </w:r>
    </w:p>
    <w:p w:rsidR="002E088D" w:rsidRDefault="002E088D">
      <w:pPr>
        <w:spacing w:after="0" w:line="240" w:lineRule="auto"/>
        <w:rPr>
          <w:color w:val="000000"/>
          <w:sz w:val="24"/>
          <w:szCs w:val="24"/>
        </w:rPr>
      </w:pPr>
    </w:p>
    <w:p w:rsidR="002E088D" w:rsidRDefault="00452F3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Professional Skills </w:t>
      </w:r>
    </w:p>
    <w:p w:rsidR="002E088D" w:rsidRDefault="002E088D">
      <w:pPr>
        <w:spacing w:after="0" w:line="240" w:lineRule="auto"/>
        <w:rPr>
          <w:color w:val="000000"/>
          <w:sz w:val="24"/>
          <w:szCs w:val="24"/>
        </w:rPr>
      </w:pP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Extensive knowledge and experience of primary education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thorough understanding of how children learn, and a knowledge and understanding of Safeguarding </w:t>
      </w:r>
      <w:r>
        <w:rPr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est </w:t>
      </w: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ractice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ability to create and develop a stimulating environment and an eagerness to learn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An understanding of strategies for supporting and enhancing teachers’ effectiveness, and securing school improvement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Knowledge of the statutory frameworks and good practice for curriculum delivery and assessment</w:t>
      </w:r>
    </w:p>
    <w:p w:rsidR="002E088D" w:rsidRDefault="00452F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High expectations of pupil behaviour and the effective use of behaviour management strategies</w:t>
      </w:r>
    </w:p>
    <w:p w:rsidR="002E088D" w:rsidRDefault="00452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ability to motivate and empower all staff to carry out their respective roles to the highest standard through continuing professional development and effective performance management</w:t>
      </w:r>
    </w:p>
    <w:p w:rsidR="002E088D" w:rsidRDefault="002E088D">
      <w:pPr>
        <w:spacing w:after="0" w:line="240" w:lineRule="auto"/>
        <w:rPr>
          <w:color w:val="000000"/>
          <w:sz w:val="24"/>
          <w:szCs w:val="24"/>
        </w:rPr>
      </w:pPr>
    </w:p>
    <w:p w:rsidR="002E088D" w:rsidRDefault="00452F3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Philosophy &amp; Commitment</w:t>
      </w:r>
    </w:p>
    <w:p w:rsidR="002E088D" w:rsidRDefault="002E088D">
      <w:pPr>
        <w:spacing w:after="0" w:line="240" w:lineRule="auto"/>
        <w:rPr>
          <w:color w:val="000000"/>
          <w:sz w:val="24"/>
          <w:szCs w:val="24"/>
        </w:rPr>
      </w:pPr>
    </w:p>
    <w:p w:rsidR="002E088D" w:rsidRDefault="00452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Champion an inclusive school culture, built on empathy, high expectations and a belief in every pupil’s potential</w:t>
      </w:r>
    </w:p>
    <w:p w:rsidR="002E088D" w:rsidRDefault="00452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High expectations and an ambition for excellence</w:t>
      </w:r>
    </w:p>
    <w:p w:rsidR="002E088D" w:rsidRDefault="00452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commitment to pupil development and the development of inclusive practice for all members of the school community</w:t>
      </w:r>
    </w:p>
    <w:p w:rsidR="002E088D" w:rsidRDefault="00452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willingness to make him/herself approachable to all members of the school community, and listen to their opinions and ideas</w:t>
      </w:r>
    </w:p>
    <w:p w:rsidR="002E088D" w:rsidRDefault="00452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2" w:name="_heading=h.cccglqib3960" w:colFirst="0" w:colLast="0"/>
      <w:bookmarkEnd w:id="2"/>
      <w:r>
        <w:rPr>
          <w:color w:val="000000"/>
          <w:sz w:val="24"/>
          <w:szCs w:val="24"/>
        </w:rPr>
        <w:t>A commitment to high professional standards, and continuous professional development for self and other staff</w:t>
      </w:r>
    </w:p>
    <w:p w:rsidR="002E088D" w:rsidRDefault="002E088D">
      <w:pPr>
        <w:spacing w:after="0" w:line="240" w:lineRule="auto"/>
        <w:rPr>
          <w:color w:val="000000"/>
          <w:sz w:val="24"/>
          <w:szCs w:val="24"/>
        </w:rPr>
      </w:pPr>
    </w:p>
    <w:p w:rsidR="002E088D" w:rsidRDefault="00452F3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Personal Qualities </w:t>
      </w:r>
    </w:p>
    <w:p w:rsidR="002E088D" w:rsidRDefault="002E088D">
      <w:pPr>
        <w:spacing w:after="0" w:line="240" w:lineRule="auto"/>
        <w:rPr>
          <w:color w:val="000000"/>
          <w:sz w:val="24"/>
          <w:szCs w:val="24"/>
        </w:rPr>
      </w:pPr>
    </w:p>
    <w:p w:rsidR="002E088D" w:rsidRDefault="00452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Ability to relate to people at all levels</w:t>
      </w:r>
    </w:p>
    <w:p w:rsidR="002E088D" w:rsidRDefault="00452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Motivational and inspirational, with a commitment to high quality education for all</w:t>
      </w:r>
    </w:p>
    <w:p w:rsidR="002E088D" w:rsidRDefault="00452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Resilient, robust, and calm under pressure</w:t>
      </w:r>
    </w:p>
    <w:p w:rsidR="002E088D" w:rsidRDefault="00452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Ability to set targets and meet deadlines </w:t>
      </w:r>
    </w:p>
    <w:p w:rsidR="002E088D" w:rsidRDefault="00452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strength to challenge underachievement</w:t>
      </w:r>
    </w:p>
    <w:p w:rsidR="002E088D" w:rsidRDefault="00452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Approachable, enthusiastic, and caring</w:t>
      </w:r>
    </w:p>
    <w:p w:rsidR="002E088D" w:rsidRDefault="00452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commitment to the wellbeing of the whole school community</w:t>
      </w:r>
    </w:p>
    <w:p w:rsidR="002E088D" w:rsidRDefault="002E088D">
      <w:pPr>
        <w:spacing w:after="0" w:line="240" w:lineRule="auto"/>
        <w:rPr>
          <w:color w:val="515151"/>
          <w:sz w:val="24"/>
          <w:szCs w:val="24"/>
        </w:rPr>
      </w:pPr>
    </w:p>
    <w:p w:rsidR="002E088D" w:rsidRDefault="002E088D">
      <w:pPr>
        <w:spacing w:after="0" w:line="240" w:lineRule="auto"/>
        <w:rPr>
          <w:color w:val="515151"/>
          <w:sz w:val="24"/>
          <w:szCs w:val="24"/>
        </w:rPr>
      </w:pPr>
    </w:p>
    <w:p w:rsidR="002E088D" w:rsidRDefault="00452F3E">
      <w:pPr>
        <w:spacing w:after="0" w:line="240" w:lineRule="auto"/>
        <w:rPr>
          <w:color w:val="515151"/>
          <w:sz w:val="24"/>
          <w:szCs w:val="24"/>
        </w:rPr>
      </w:pPr>
      <w:r>
        <w:rPr>
          <w:color w:val="515151"/>
          <w:sz w:val="24"/>
          <w:szCs w:val="24"/>
        </w:rPr>
        <w:t>All aspects of this Person Specification will be tested via the Application Form, throughout the interview process and references.</w:t>
      </w:r>
    </w:p>
    <w:p w:rsidR="002E088D" w:rsidRDefault="002E088D">
      <w:pPr>
        <w:rPr>
          <w:sz w:val="24"/>
          <w:szCs w:val="24"/>
        </w:rPr>
      </w:pPr>
    </w:p>
    <w:p w:rsidR="002E088D" w:rsidRDefault="002E088D">
      <w:pPr>
        <w:rPr>
          <w:sz w:val="24"/>
          <w:szCs w:val="24"/>
        </w:rPr>
      </w:pPr>
    </w:p>
    <w:sectPr w:rsidR="002E088D">
      <w:pgSz w:w="11906" w:h="16838"/>
      <w:pgMar w:top="1304" w:right="1361" w:bottom="124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25BF"/>
    <w:multiLevelType w:val="multilevel"/>
    <w:tmpl w:val="733EB4D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5E21D3"/>
    <w:multiLevelType w:val="multilevel"/>
    <w:tmpl w:val="A26EF8F8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23303B"/>
    <w:multiLevelType w:val="multilevel"/>
    <w:tmpl w:val="21704110"/>
    <w:lvl w:ilvl="0">
      <w:start w:val="1"/>
      <w:numFmt w:val="bullet"/>
      <w:lvlText w:val="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4E166F"/>
    <w:multiLevelType w:val="multilevel"/>
    <w:tmpl w:val="BDB6A8A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8CD33B6"/>
    <w:multiLevelType w:val="multilevel"/>
    <w:tmpl w:val="153C0848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8D"/>
    <w:rsid w:val="002E088D"/>
    <w:rsid w:val="0031114A"/>
    <w:rsid w:val="0045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5E1180-3FC2-48F3-84EC-F6771C84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828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28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4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2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VhDNsXh9RT/b73VjNxnparKyDQ==">CgMxLjAyDmguY2tnbHd0OTI0OHVwMg5oLmNjY2dscWliMzk2MDgAciExcmRXdl80ZU5YaS1wb0w0MXJJSXJ5eHZZWlVwVkhvWU4=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Finch, Richard</dc:creator>
  <cp:lastModifiedBy>hazel</cp:lastModifiedBy>
  <cp:revision>3</cp:revision>
  <dcterms:created xsi:type="dcterms:W3CDTF">2025-09-03T08:31:00Z</dcterms:created>
  <dcterms:modified xsi:type="dcterms:W3CDTF">2025-09-03T14:24:00Z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0x010100FAEFC0D4C744EE419705FD1BCF9CF952</vt:lpwstr>
  </property>
</Properties>
</file>